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29" w:rsidRDefault="00990129" w:rsidP="006A4CC7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990129" w:rsidRDefault="00990129" w:rsidP="006A4CC7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990129" w:rsidRPr="009D0E0F" w:rsidRDefault="00990129" w:rsidP="006A4CC7">
      <w:pPr>
        <w:rPr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  <w:r w:rsidRPr="008F3919">
        <w:rPr>
          <w:rFonts w:ascii="Times New Roman" w:hAnsi="Times New Roman" w:cs="Times New Roman"/>
          <w:bCs w:val="0"/>
          <w:spacing w:val="4"/>
          <w:sz w:val="28"/>
          <w:szCs w:val="28"/>
        </w:rPr>
        <w:t xml:space="preserve">О порядке организации и осуществления </w:t>
      </w:r>
    </w:p>
    <w:p w:rsidR="00990129" w:rsidRDefault="00990129" w:rsidP="00EA3230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  <w:r w:rsidRPr="008F3919">
        <w:rPr>
          <w:rFonts w:ascii="Times New Roman" w:hAnsi="Times New Roman" w:cs="Times New Roman"/>
          <w:bCs w:val="0"/>
          <w:spacing w:val="4"/>
          <w:sz w:val="28"/>
          <w:szCs w:val="28"/>
        </w:rPr>
        <w:t xml:space="preserve">регионального государственного контроля (надзора) </w:t>
      </w:r>
    </w:p>
    <w:p w:rsidR="00990129" w:rsidRDefault="00990129" w:rsidP="00EA3230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  <w:r w:rsidRPr="008F3919">
        <w:rPr>
          <w:rFonts w:ascii="Times New Roman" w:hAnsi="Times New Roman" w:cs="Times New Roman"/>
          <w:bCs w:val="0"/>
          <w:spacing w:val="4"/>
          <w:sz w:val="28"/>
          <w:szCs w:val="28"/>
        </w:rPr>
        <w:t>и муниципального контроля в Республике Дагестан</w:t>
      </w:r>
    </w:p>
    <w:p w:rsidR="00990129" w:rsidRDefault="00990129" w:rsidP="00EA3230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Default="00990129" w:rsidP="00EA3230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Pr="00EA3230" w:rsidRDefault="00990129" w:rsidP="00EA3230">
      <w:pPr>
        <w:pStyle w:val="ConsPlusTitle"/>
        <w:spacing w:line="240" w:lineRule="exact"/>
        <w:jc w:val="both"/>
        <w:rPr>
          <w:rFonts w:ascii="Times New Roman" w:hAnsi="Times New Roman" w:cs="Times New Roman"/>
          <w:bCs w:val="0"/>
          <w:spacing w:val="4"/>
          <w:sz w:val="24"/>
          <w:szCs w:val="24"/>
        </w:rPr>
      </w:pPr>
      <w:r w:rsidRPr="00EA3230">
        <w:rPr>
          <w:rFonts w:ascii="Times New Roman" w:hAnsi="Times New Roman" w:cs="Times New Roman"/>
          <w:bCs w:val="0"/>
          <w:spacing w:val="4"/>
          <w:sz w:val="24"/>
          <w:szCs w:val="24"/>
        </w:rPr>
        <w:t>Принят  Народным  Собранием</w:t>
      </w:r>
    </w:p>
    <w:p w:rsidR="00990129" w:rsidRDefault="00990129" w:rsidP="00EA3230">
      <w:pPr>
        <w:pStyle w:val="ConsPlusTitle"/>
        <w:spacing w:line="240" w:lineRule="exact"/>
        <w:jc w:val="both"/>
        <w:rPr>
          <w:rFonts w:ascii="Times New Roman" w:hAnsi="Times New Roman" w:cs="Times New Roman"/>
          <w:bCs w:val="0"/>
          <w:spacing w:val="4"/>
          <w:sz w:val="24"/>
          <w:szCs w:val="24"/>
        </w:rPr>
      </w:pPr>
      <w:r w:rsidRPr="00EA3230">
        <w:rPr>
          <w:rFonts w:ascii="Times New Roman" w:hAnsi="Times New Roman" w:cs="Times New Roman"/>
          <w:bCs w:val="0"/>
          <w:spacing w:val="4"/>
          <w:sz w:val="24"/>
          <w:szCs w:val="24"/>
        </w:rPr>
        <w:t>Республики  Дагестан</w:t>
      </w:r>
      <w:r>
        <w:rPr>
          <w:rFonts w:ascii="Times New Roman" w:hAnsi="Times New Roman" w:cs="Times New Roman"/>
          <w:bCs w:val="0"/>
          <w:spacing w:val="4"/>
          <w:sz w:val="24"/>
          <w:szCs w:val="24"/>
        </w:rPr>
        <w:t xml:space="preserve">                                                                   31  октября  2013  года</w:t>
      </w:r>
    </w:p>
    <w:p w:rsidR="00990129" w:rsidRDefault="00990129" w:rsidP="00EA3230">
      <w:pPr>
        <w:pStyle w:val="ConsPlusTitle"/>
        <w:spacing w:line="240" w:lineRule="exact"/>
        <w:jc w:val="both"/>
        <w:rPr>
          <w:rFonts w:ascii="Times New Roman" w:hAnsi="Times New Roman" w:cs="Times New Roman"/>
          <w:bCs w:val="0"/>
          <w:spacing w:val="4"/>
          <w:sz w:val="24"/>
          <w:szCs w:val="24"/>
        </w:rPr>
      </w:pPr>
    </w:p>
    <w:p w:rsidR="00990129" w:rsidRDefault="00990129" w:rsidP="00EA3230">
      <w:pPr>
        <w:pStyle w:val="ConsPlusTitle"/>
        <w:spacing w:line="240" w:lineRule="exact"/>
        <w:jc w:val="both"/>
        <w:rPr>
          <w:rFonts w:ascii="Times New Roman" w:hAnsi="Times New Roman" w:cs="Times New Roman"/>
          <w:bCs w:val="0"/>
          <w:spacing w:val="4"/>
          <w:sz w:val="24"/>
          <w:szCs w:val="24"/>
        </w:rPr>
      </w:pPr>
    </w:p>
    <w:p w:rsidR="00990129" w:rsidRDefault="00990129" w:rsidP="00EA3230">
      <w:pPr>
        <w:pStyle w:val="ConsPlusTitle"/>
        <w:spacing w:line="240" w:lineRule="exact"/>
        <w:jc w:val="both"/>
        <w:rPr>
          <w:rFonts w:ascii="Times New Roman" w:hAnsi="Times New Roman" w:cs="Times New Roman"/>
          <w:bCs w:val="0"/>
          <w:spacing w:val="4"/>
          <w:sz w:val="24"/>
          <w:szCs w:val="24"/>
        </w:rPr>
      </w:pPr>
    </w:p>
    <w:p w:rsidR="00990129" w:rsidRDefault="00990129" w:rsidP="00EA3230">
      <w:pPr>
        <w:pStyle w:val="ConsPlusTitle"/>
        <w:spacing w:line="240" w:lineRule="exact"/>
        <w:jc w:val="both"/>
        <w:rPr>
          <w:rFonts w:ascii="Times New Roman" w:hAnsi="Times New Roman" w:cs="Times New Roman"/>
          <w:bCs w:val="0"/>
          <w:spacing w:val="4"/>
          <w:sz w:val="24"/>
          <w:szCs w:val="24"/>
        </w:rPr>
      </w:pPr>
    </w:p>
    <w:p w:rsidR="00990129" w:rsidRDefault="00990129" w:rsidP="00EA3230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3919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CF0355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:rsidR="00990129" w:rsidRPr="00CF0355" w:rsidRDefault="00990129" w:rsidP="00EA3230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Настоящий Закон в соответствии с Федеральным </w:t>
      </w:r>
      <w:hyperlink r:id="rId6" w:history="1">
        <w:r w:rsidRPr="008F3919">
          <w:rPr>
            <w:sz w:val="28"/>
            <w:szCs w:val="28"/>
          </w:rPr>
          <w:t>законом</w:t>
        </w:r>
      </w:hyperlink>
      <w:r w:rsidRPr="008F3919">
        <w:rPr>
          <w:sz w:val="28"/>
          <w:szCs w:val="28"/>
        </w:rPr>
        <w:t xml:space="preserve"> от 26 декабря 2008 года № 294-ФЗ «О защите прав юридических лиц и индивидуальных предприним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телей при осуществлении государственного контроля (надзора) и м</w:t>
      </w:r>
      <w:r>
        <w:rPr>
          <w:sz w:val="28"/>
          <w:szCs w:val="28"/>
        </w:rPr>
        <w:t>униципального контроля» (далее -</w:t>
      </w:r>
      <w:r w:rsidRPr="008F3919">
        <w:rPr>
          <w:sz w:val="28"/>
          <w:szCs w:val="28"/>
        </w:rPr>
        <w:t xml:space="preserve"> Федеральный закон) </w:t>
      </w:r>
      <w:r w:rsidRPr="00EA3230">
        <w:rPr>
          <w:sz w:val="28"/>
          <w:szCs w:val="28"/>
        </w:rPr>
        <w:t>устанавливает порядок организации и ос</w:t>
      </w:r>
      <w:r w:rsidRPr="00EA3230">
        <w:rPr>
          <w:sz w:val="28"/>
          <w:szCs w:val="28"/>
        </w:rPr>
        <w:t>у</w:t>
      </w:r>
      <w:r w:rsidRPr="00EA3230">
        <w:rPr>
          <w:sz w:val="28"/>
          <w:szCs w:val="28"/>
        </w:rPr>
        <w:t>ществления</w:t>
      </w:r>
      <w:r w:rsidRPr="008F3919">
        <w:rPr>
          <w:sz w:val="28"/>
          <w:szCs w:val="28"/>
        </w:rPr>
        <w:t xml:space="preserve"> регионального государственного </w:t>
      </w:r>
      <w:hyperlink r:id="rId7" w:history="1">
        <w:r w:rsidRPr="008F3919">
          <w:rPr>
            <w:sz w:val="28"/>
            <w:szCs w:val="28"/>
          </w:rPr>
          <w:t>контроля</w:t>
        </w:r>
      </w:hyperlink>
      <w:r w:rsidRPr="008F3919">
        <w:rPr>
          <w:sz w:val="28"/>
          <w:szCs w:val="28"/>
        </w:rPr>
        <w:t xml:space="preserve"> (надзора) и муниципального контроля на территории Республики Дагестан.</w:t>
      </w:r>
    </w:p>
    <w:p w:rsidR="00990129" w:rsidRDefault="00990129" w:rsidP="00EA323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29" w:rsidRPr="00CF0355" w:rsidRDefault="00990129" w:rsidP="00EA3230">
      <w:pPr>
        <w:pStyle w:val="ConsPlusNormal"/>
        <w:spacing w:before="8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19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Pr="00CF0355">
        <w:rPr>
          <w:rFonts w:ascii="Times New Roman" w:hAnsi="Times New Roman" w:cs="Times New Roman"/>
          <w:b/>
          <w:sz w:val="28"/>
          <w:szCs w:val="28"/>
        </w:rPr>
        <w:t>Органы, уполномоченные на осуществление</w:t>
      </w:r>
    </w:p>
    <w:p w:rsidR="00990129" w:rsidRPr="00CF0355" w:rsidRDefault="00990129" w:rsidP="00EA323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355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</w:p>
    <w:p w:rsidR="00990129" w:rsidRDefault="00990129" w:rsidP="00EA323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355">
        <w:rPr>
          <w:rFonts w:ascii="Times New Roman" w:hAnsi="Times New Roman" w:cs="Times New Roman"/>
          <w:b/>
          <w:sz w:val="28"/>
          <w:szCs w:val="28"/>
        </w:rPr>
        <w:t>и муниципального контроля</w:t>
      </w:r>
    </w:p>
    <w:p w:rsidR="00990129" w:rsidRPr="00CF0355" w:rsidRDefault="00990129" w:rsidP="00EA323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before="8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1. Определение органов исполнительной власти Республики Дагестан, упо</w:t>
      </w:r>
      <w:r w:rsidRPr="008F3919">
        <w:rPr>
          <w:sz w:val="28"/>
          <w:szCs w:val="28"/>
        </w:rPr>
        <w:t>л</w:t>
      </w:r>
      <w:r w:rsidRPr="008F3919">
        <w:rPr>
          <w:sz w:val="28"/>
          <w:szCs w:val="28"/>
        </w:rPr>
        <w:t xml:space="preserve">номоченных на осуществление регионального государственного контроля (надзора) </w:t>
      </w:r>
      <w:r w:rsidRPr="00B7107D">
        <w:rPr>
          <w:spacing w:val="-2"/>
          <w:sz w:val="28"/>
          <w:szCs w:val="28"/>
        </w:rPr>
        <w:t>в соответствующих сферах деятельности на территории Республики Дагестан (далее</w:t>
      </w:r>
      <w:r>
        <w:rPr>
          <w:sz w:val="28"/>
          <w:szCs w:val="28"/>
        </w:rPr>
        <w:t>-</w:t>
      </w:r>
      <w:r w:rsidRPr="008F3919">
        <w:rPr>
          <w:sz w:val="28"/>
          <w:szCs w:val="28"/>
        </w:rPr>
        <w:t xml:space="preserve"> органы регионального государственного контроля (надзора), установление их орг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низационной структуры, полномочий, функций и порядка их деятельности, опред</w:t>
      </w:r>
      <w:r w:rsidRPr="008F3919">
        <w:rPr>
          <w:sz w:val="28"/>
          <w:szCs w:val="28"/>
        </w:rPr>
        <w:t>е</w:t>
      </w:r>
      <w:r w:rsidRPr="008F3919">
        <w:rPr>
          <w:sz w:val="28"/>
          <w:szCs w:val="28"/>
        </w:rPr>
        <w:t xml:space="preserve">ление перечня должностных лиц </w:t>
      </w:r>
      <w:r w:rsidRPr="00EA3230">
        <w:rPr>
          <w:sz w:val="28"/>
          <w:szCs w:val="28"/>
        </w:rPr>
        <w:t>органов регионального государственного  контроля (надзора)</w:t>
      </w:r>
      <w:r w:rsidRPr="008F3919">
        <w:rPr>
          <w:sz w:val="28"/>
          <w:szCs w:val="28"/>
        </w:rPr>
        <w:t>и их полномочий осуществля</w:t>
      </w:r>
      <w:r>
        <w:rPr>
          <w:sz w:val="28"/>
          <w:szCs w:val="28"/>
        </w:rPr>
        <w:t>ю</w:t>
      </w:r>
      <w:r w:rsidRPr="008F3919">
        <w:rPr>
          <w:sz w:val="28"/>
          <w:szCs w:val="28"/>
        </w:rPr>
        <w:t>тся Правительством Республики Дагестан.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2. Органы местного самоуправления, уполномоченные на осуществление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контроля (далее -</w:t>
      </w:r>
      <w:r w:rsidRPr="008F3919">
        <w:rPr>
          <w:sz w:val="28"/>
          <w:szCs w:val="28"/>
        </w:rPr>
        <w:t xml:space="preserve"> органы муниципального контроля), их организац</w:t>
      </w:r>
      <w:r w:rsidRPr="008F3919">
        <w:rPr>
          <w:sz w:val="28"/>
          <w:szCs w:val="28"/>
        </w:rPr>
        <w:t>и</w:t>
      </w:r>
      <w:r w:rsidRPr="008F3919">
        <w:rPr>
          <w:sz w:val="28"/>
          <w:szCs w:val="28"/>
        </w:rPr>
        <w:t>онная структура, полномочия, функции и порядок деятельности, перечень должн</w:t>
      </w:r>
      <w:r w:rsidRPr="008F3919">
        <w:rPr>
          <w:sz w:val="28"/>
          <w:szCs w:val="28"/>
        </w:rPr>
        <w:t>о</w:t>
      </w:r>
      <w:r w:rsidRPr="008F3919">
        <w:rPr>
          <w:sz w:val="28"/>
          <w:szCs w:val="28"/>
        </w:rPr>
        <w:t>стных лиц указанных органов и их полномочия определяются в соответствии с уст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вом муниципального образования и иным муниципальным правовым актом.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8F3919">
        <w:rPr>
          <w:sz w:val="28"/>
          <w:szCs w:val="28"/>
        </w:rPr>
        <w:t xml:space="preserve">Статья 3. </w:t>
      </w:r>
      <w:r w:rsidRPr="00CF0355">
        <w:rPr>
          <w:b/>
          <w:sz w:val="28"/>
          <w:szCs w:val="28"/>
        </w:rPr>
        <w:t xml:space="preserve">Осуществление регионального государственного контроля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CF0355">
        <w:rPr>
          <w:b/>
          <w:sz w:val="28"/>
          <w:szCs w:val="28"/>
        </w:rPr>
        <w:t>(надзора) и муниципального контроля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1. Осуществление регионального государственного контроля (надзора)</w:t>
      </w:r>
      <w:r>
        <w:rPr>
          <w:sz w:val="28"/>
          <w:szCs w:val="28"/>
        </w:rPr>
        <w:t xml:space="preserve"> и</w:t>
      </w:r>
      <w:r w:rsidRPr="008F3919">
        <w:rPr>
          <w:sz w:val="28"/>
          <w:szCs w:val="28"/>
        </w:rPr>
        <w:t xml:space="preserve"> м</w:t>
      </w:r>
      <w:r w:rsidRPr="008F3919">
        <w:rPr>
          <w:sz w:val="28"/>
          <w:szCs w:val="28"/>
        </w:rPr>
        <w:t>у</w:t>
      </w:r>
      <w:r w:rsidRPr="008F3919">
        <w:rPr>
          <w:sz w:val="28"/>
          <w:szCs w:val="28"/>
        </w:rPr>
        <w:t>ниципального контроля включает: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1) проведение плановых и внеплановых проверок (в документарных и выез</w:t>
      </w:r>
      <w:r w:rsidRPr="008F3919">
        <w:rPr>
          <w:sz w:val="28"/>
          <w:szCs w:val="28"/>
        </w:rPr>
        <w:t>д</w:t>
      </w:r>
      <w:r w:rsidRPr="008F3919">
        <w:rPr>
          <w:sz w:val="28"/>
          <w:szCs w:val="28"/>
        </w:rPr>
        <w:t>ных формах);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F3919">
        <w:rPr>
          <w:sz w:val="28"/>
          <w:szCs w:val="28"/>
        </w:rPr>
        <w:t xml:space="preserve">2) проведение анализа </w:t>
      </w:r>
      <w:r w:rsidRPr="00EA3230">
        <w:rPr>
          <w:sz w:val="28"/>
          <w:szCs w:val="28"/>
        </w:rPr>
        <w:t>соблюдения обязательных требований,</w:t>
      </w:r>
      <w:r w:rsidRPr="008F3919">
        <w:rPr>
          <w:sz w:val="28"/>
          <w:szCs w:val="28"/>
        </w:rPr>
        <w:t xml:space="preserve"> установленных федеральным законодательством и принимаемыми в соответствии с ним нормати</w:t>
      </w:r>
      <w:r w:rsidRPr="008F3919">
        <w:rPr>
          <w:sz w:val="28"/>
          <w:szCs w:val="28"/>
        </w:rPr>
        <w:t>в</w:t>
      </w:r>
      <w:r w:rsidRPr="008F3919">
        <w:rPr>
          <w:sz w:val="28"/>
          <w:szCs w:val="28"/>
        </w:rPr>
        <w:t>ными правовыми актами Республики Дагестан</w:t>
      </w:r>
      <w:r w:rsidRPr="00EA3230">
        <w:rPr>
          <w:sz w:val="28"/>
          <w:szCs w:val="28"/>
        </w:rPr>
        <w:t>(далее - обязательные требования),</w:t>
      </w:r>
      <w:r w:rsidRPr="008F3919">
        <w:rPr>
          <w:sz w:val="28"/>
          <w:szCs w:val="28"/>
        </w:rPr>
        <w:t xml:space="preserve"> и требований, установленных муниципальными правовыми актами, при осуществл</w:t>
      </w:r>
      <w:r w:rsidRPr="008F3919">
        <w:rPr>
          <w:sz w:val="28"/>
          <w:szCs w:val="28"/>
        </w:rPr>
        <w:t>е</w:t>
      </w:r>
      <w:r w:rsidRPr="008F3919">
        <w:rPr>
          <w:sz w:val="28"/>
          <w:szCs w:val="28"/>
        </w:rPr>
        <w:t xml:space="preserve">нии </w:t>
      </w:r>
      <w:r w:rsidRPr="008F3919">
        <w:rPr>
          <w:spacing w:val="-6"/>
          <w:sz w:val="28"/>
          <w:szCs w:val="28"/>
        </w:rPr>
        <w:t>деятельности юридическими лицами, индивидуальнымипредпринимателями;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3) </w:t>
      </w:r>
      <w:r w:rsidRPr="00F17C50">
        <w:rPr>
          <w:spacing w:val="-2"/>
          <w:sz w:val="28"/>
          <w:szCs w:val="28"/>
        </w:rPr>
        <w:t>организацию и проведение мониторинга эффективности регионального гос</w:t>
      </w:r>
      <w:r w:rsidRPr="008F3919">
        <w:rPr>
          <w:sz w:val="28"/>
          <w:szCs w:val="28"/>
        </w:rPr>
        <w:t>у</w:t>
      </w:r>
      <w:r w:rsidRPr="008F3919">
        <w:rPr>
          <w:sz w:val="28"/>
          <w:szCs w:val="28"/>
        </w:rPr>
        <w:t>дарственного контроля (надзора)</w:t>
      </w:r>
      <w:r>
        <w:rPr>
          <w:sz w:val="28"/>
          <w:szCs w:val="28"/>
        </w:rPr>
        <w:t xml:space="preserve"> и</w:t>
      </w:r>
      <w:r w:rsidRPr="008F3919">
        <w:rPr>
          <w:sz w:val="28"/>
          <w:szCs w:val="28"/>
        </w:rPr>
        <w:t xml:space="preserve"> муниципального контроля в соответствующих сферах деятельности в соответствии с показателями и методиками, утвержденными Правительством Российской Федерации;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4) подготовку в установленном Правительством Российской Федерации п</w:t>
      </w:r>
      <w:r w:rsidRPr="008F3919">
        <w:rPr>
          <w:sz w:val="28"/>
          <w:szCs w:val="28"/>
        </w:rPr>
        <w:t>о</w:t>
      </w:r>
      <w:r w:rsidRPr="008F3919">
        <w:rPr>
          <w:sz w:val="28"/>
          <w:szCs w:val="28"/>
        </w:rPr>
        <w:t>рядке докладов об осуществлении государственного контроля (надзора)</w:t>
      </w:r>
      <w:r>
        <w:rPr>
          <w:sz w:val="28"/>
          <w:szCs w:val="28"/>
        </w:rPr>
        <w:t xml:space="preserve"> и</w:t>
      </w:r>
      <w:r w:rsidRPr="008F3919">
        <w:rPr>
          <w:sz w:val="28"/>
          <w:szCs w:val="28"/>
        </w:rPr>
        <w:t xml:space="preserve"> муниц</w:t>
      </w:r>
      <w:r w:rsidRPr="008F3919">
        <w:rPr>
          <w:sz w:val="28"/>
          <w:szCs w:val="28"/>
        </w:rPr>
        <w:t>и</w:t>
      </w:r>
      <w:r w:rsidRPr="008F3919">
        <w:rPr>
          <w:sz w:val="28"/>
          <w:szCs w:val="28"/>
        </w:rPr>
        <w:t>пального контроля в соответствующих сферах деятельности, об эффективности т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кого контроля и представление указанных докладов в уполномоченный Правител</w:t>
      </w:r>
      <w:r w:rsidRPr="008F3919">
        <w:rPr>
          <w:sz w:val="28"/>
          <w:szCs w:val="28"/>
        </w:rPr>
        <w:t>ь</w:t>
      </w:r>
      <w:r w:rsidRPr="008F3919">
        <w:rPr>
          <w:sz w:val="28"/>
          <w:szCs w:val="28"/>
        </w:rPr>
        <w:t>ством Российской Федерации федеральный орган исполнительной власти, осущес</w:t>
      </w:r>
      <w:r w:rsidRPr="008F3919">
        <w:rPr>
          <w:sz w:val="28"/>
          <w:szCs w:val="28"/>
        </w:rPr>
        <w:t>т</w:t>
      </w:r>
      <w:r w:rsidRPr="008F3919">
        <w:rPr>
          <w:sz w:val="28"/>
          <w:szCs w:val="28"/>
        </w:rPr>
        <w:t>вляющий подготовку ежегодного сводного доклада о состоянии государственного контроля (надзора)</w:t>
      </w:r>
      <w:r>
        <w:rPr>
          <w:sz w:val="28"/>
          <w:szCs w:val="28"/>
        </w:rPr>
        <w:t xml:space="preserve"> и</w:t>
      </w:r>
      <w:r w:rsidRPr="008F3919">
        <w:rPr>
          <w:sz w:val="28"/>
          <w:szCs w:val="28"/>
        </w:rPr>
        <w:t xml:space="preserve"> муниципального контроля.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8F3919">
        <w:rPr>
          <w:sz w:val="28"/>
          <w:szCs w:val="28"/>
        </w:rPr>
        <w:t>рганы регионального государственного контроля (надзора), органы мун</w:t>
      </w:r>
      <w:r w:rsidRPr="008F3919">
        <w:rPr>
          <w:sz w:val="28"/>
          <w:szCs w:val="28"/>
        </w:rPr>
        <w:t>и</w:t>
      </w:r>
      <w:r w:rsidRPr="008F3919">
        <w:rPr>
          <w:sz w:val="28"/>
          <w:szCs w:val="28"/>
        </w:rPr>
        <w:t>ципального контроля осуществляют свои полномочия в соответствии с администр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тивными регламентами осуществления регионального государственного контроля (надзора), муниципального контроля.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Административным регламентом осуществления регионального государс</w:t>
      </w:r>
      <w:r w:rsidRPr="008F3919">
        <w:rPr>
          <w:sz w:val="28"/>
          <w:szCs w:val="28"/>
        </w:rPr>
        <w:t>т</w:t>
      </w:r>
      <w:r w:rsidRPr="008F3919">
        <w:rPr>
          <w:sz w:val="28"/>
          <w:szCs w:val="28"/>
        </w:rPr>
        <w:t>венного контроля (надзора), муниципального контроля является нормативный пр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вовой акт, устанавливающий сроки и последовательность административных проц</w:t>
      </w:r>
      <w:r w:rsidRPr="008F3919">
        <w:rPr>
          <w:sz w:val="28"/>
          <w:szCs w:val="28"/>
        </w:rPr>
        <w:t>е</w:t>
      </w:r>
      <w:r w:rsidRPr="008F3919">
        <w:rPr>
          <w:sz w:val="28"/>
          <w:szCs w:val="28"/>
        </w:rPr>
        <w:t>дур (действий) органа регионального государственного контроля (надзора), органа муниципального контроля при осуществлении регионального государственного контроля (надзора), муниципального контроля.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3. Административные регламенты осуществления регионального государс</w:t>
      </w:r>
      <w:r w:rsidRPr="008F3919">
        <w:rPr>
          <w:sz w:val="28"/>
          <w:szCs w:val="28"/>
        </w:rPr>
        <w:t>т</w:t>
      </w:r>
      <w:r w:rsidRPr="008F3919">
        <w:rPr>
          <w:sz w:val="28"/>
          <w:szCs w:val="28"/>
        </w:rPr>
        <w:t>венного контроля (надзора)</w:t>
      </w:r>
      <w:r>
        <w:rPr>
          <w:sz w:val="28"/>
          <w:szCs w:val="28"/>
        </w:rPr>
        <w:t xml:space="preserve"> и</w:t>
      </w:r>
      <w:r w:rsidRPr="008F3919">
        <w:rPr>
          <w:sz w:val="28"/>
          <w:szCs w:val="28"/>
        </w:rPr>
        <w:t xml:space="preserve"> муниципального контроля разрабатываются </w:t>
      </w:r>
      <w:r w:rsidRPr="00EA3230">
        <w:rPr>
          <w:sz w:val="28"/>
          <w:szCs w:val="28"/>
        </w:rPr>
        <w:t>и прин</w:t>
      </w:r>
      <w:r w:rsidRPr="00EA3230">
        <w:rPr>
          <w:sz w:val="28"/>
          <w:szCs w:val="28"/>
        </w:rPr>
        <w:t>и</w:t>
      </w:r>
      <w:r w:rsidRPr="00EA3230">
        <w:rPr>
          <w:sz w:val="28"/>
          <w:szCs w:val="28"/>
        </w:rPr>
        <w:t>маются</w:t>
      </w:r>
      <w:r w:rsidRPr="008F3919">
        <w:rPr>
          <w:sz w:val="28"/>
          <w:szCs w:val="28"/>
        </w:rPr>
        <w:t>органами регионального государственного контроля (надзора), муниципал</w:t>
      </w:r>
      <w:r w:rsidRPr="008F3919">
        <w:rPr>
          <w:sz w:val="28"/>
          <w:szCs w:val="28"/>
        </w:rPr>
        <w:t>ь</w:t>
      </w:r>
      <w:r w:rsidRPr="008F3919">
        <w:rPr>
          <w:sz w:val="28"/>
          <w:szCs w:val="28"/>
        </w:rPr>
        <w:t>ного контроляв порядке, установленном Правительством Республики Дагестан.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4. Проекты административных регламентов </w:t>
      </w:r>
      <w:r>
        <w:rPr>
          <w:sz w:val="28"/>
          <w:szCs w:val="28"/>
        </w:rPr>
        <w:t xml:space="preserve">осуществления </w:t>
      </w:r>
      <w:r w:rsidRPr="008F3919">
        <w:rPr>
          <w:sz w:val="28"/>
          <w:szCs w:val="28"/>
        </w:rPr>
        <w:t xml:space="preserve">муниципального контроля (далее </w:t>
      </w:r>
      <w:r>
        <w:rPr>
          <w:sz w:val="28"/>
          <w:szCs w:val="28"/>
        </w:rPr>
        <w:t>-</w:t>
      </w:r>
      <w:r w:rsidRPr="008F3919">
        <w:rPr>
          <w:sz w:val="28"/>
          <w:szCs w:val="28"/>
        </w:rPr>
        <w:t xml:space="preserve"> проекты регламентов) в целях обеспечения учета обществ</w:t>
      </w:r>
      <w:r>
        <w:rPr>
          <w:sz w:val="28"/>
          <w:szCs w:val="28"/>
        </w:rPr>
        <w:t>енного мнения при их подготовке</w:t>
      </w:r>
      <w:r w:rsidRPr="008F3919">
        <w:rPr>
          <w:sz w:val="28"/>
          <w:szCs w:val="28"/>
        </w:rPr>
        <w:t xml:space="preserve"> выносятся на общественное обсуждение.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Предметом общественного обсуждения проекта регламента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Срок, отведенный для проведения общественного обсуждения, указывается при размещении проекта регламента на официальном сайте муниципального обр</w:t>
      </w:r>
      <w:r w:rsidRPr="008F3919">
        <w:rPr>
          <w:sz w:val="28"/>
          <w:szCs w:val="28"/>
        </w:rPr>
        <w:t>а</w:t>
      </w:r>
      <w:r w:rsidRPr="008F3919">
        <w:rPr>
          <w:sz w:val="28"/>
          <w:szCs w:val="28"/>
        </w:rPr>
        <w:t>зования в информационно-телекоммуникационной сети «Интернет». Указанный срок не может быть менее одного месяца со дня размещения проекта регламента в информационно-телекоммуникационной сети «Интернет».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По результатам общественного обсуждения составляется отчет, включающий анализ поступивших в ходе общественного обсуждения замечаний и предложений, который направляется в орган, являющийся разработчиком </w:t>
      </w:r>
      <w:r>
        <w:rPr>
          <w:sz w:val="28"/>
          <w:szCs w:val="28"/>
        </w:rPr>
        <w:t xml:space="preserve">проекта </w:t>
      </w:r>
      <w:r w:rsidRPr="008F3919">
        <w:rPr>
          <w:sz w:val="28"/>
          <w:szCs w:val="28"/>
        </w:rPr>
        <w:t>регламента. О</w:t>
      </w:r>
      <w:r w:rsidRPr="008F3919">
        <w:rPr>
          <w:sz w:val="28"/>
          <w:szCs w:val="28"/>
        </w:rPr>
        <w:t>р</w:t>
      </w:r>
      <w:r w:rsidRPr="008F3919">
        <w:rPr>
          <w:sz w:val="28"/>
          <w:szCs w:val="28"/>
        </w:rPr>
        <w:t xml:space="preserve">ган, являющийся разработчиком </w:t>
      </w:r>
      <w:r>
        <w:rPr>
          <w:sz w:val="28"/>
          <w:szCs w:val="28"/>
        </w:rPr>
        <w:t>проекта</w:t>
      </w:r>
      <w:r w:rsidRPr="008F3919">
        <w:rPr>
          <w:sz w:val="28"/>
          <w:szCs w:val="28"/>
        </w:rPr>
        <w:t xml:space="preserve">регламента, рассматривает поступившие в ходе общественного обсуждения замечания и предложения и принимает решение по результатам их рассмотрения. 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Pr="001C6F27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8F3919">
        <w:rPr>
          <w:sz w:val="28"/>
          <w:szCs w:val="28"/>
        </w:rPr>
        <w:t xml:space="preserve">Статья 4. </w:t>
      </w:r>
      <w:r w:rsidRPr="001C6F27">
        <w:rPr>
          <w:b/>
          <w:sz w:val="28"/>
          <w:szCs w:val="28"/>
        </w:rPr>
        <w:t xml:space="preserve">Порядок разработки ежегодных планов проведения </w:t>
      </w:r>
    </w:p>
    <w:p w:rsidR="00990129" w:rsidRPr="001C6F27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1C6F27">
        <w:rPr>
          <w:b/>
          <w:sz w:val="28"/>
          <w:szCs w:val="28"/>
        </w:rPr>
        <w:t xml:space="preserve">плановых проверок юридических лиц 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1C6F27">
        <w:rPr>
          <w:b/>
          <w:sz w:val="28"/>
          <w:szCs w:val="28"/>
        </w:rPr>
        <w:t>индивидуальных предпринимателей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1. Ежегодные планы проведения плановых проверок </w:t>
      </w:r>
      <w:r>
        <w:rPr>
          <w:sz w:val="28"/>
          <w:szCs w:val="28"/>
        </w:rPr>
        <w:t>юридических лиц и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дивидуальных предпринимателей </w:t>
      </w:r>
      <w:r w:rsidRPr="008F3919">
        <w:rPr>
          <w:sz w:val="28"/>
          <w:szCs w:val="28"/>
        </w:rPr>
        <w:t>разрабатываются органами регионального гос</w:t>
      </w:r>
      <w:r w:rsidRPr="008F3919">
        <w:rPr>
          <w:sz w:val="28"/>
          <w:szCs w:val="28"/>
        </w:rPr>
        <w:t>у</w:t>
      </w:r>
      <w:r w:rsidRPr="008F3919">
        <w:rPr>
          <w:sz w:val="28"/>
          <w:szCs w:val="28"/>
        </w:rPr>
        <w:t>дарственного контроля (надзора), органами муниципального контроля в соответс</w:t>
      </w:r>
      <w:r w:rsidRPr="008F3919">
        <w:rPr>
          <w:sz w:val="28"/>
          <w:szCs w:val="28"/>
        </w:rPr>
        <w:t>т</w:t>
      </w:r>
      <w:r w:rsidRPr="008F3919">
        <w:rPr>
          <w:sz w:val="28"/>
          <w:szCs w:val="28"/>
        </w:rPr>
        <w:t xml:space="preserve">вии с Федеральным </w:t>
      </w:r>
      <w:hyperlink r:id="rId8" w:history="1">
        <w:r w:rsidRPr="008F3919">
          <w:rPr>
            <w:sz w:val="28"/>
            <w:szCs w:val="28"/>
          </w:rPr>
          <w:t>законом</w:t>
        </w:r>
      </w:hyperlink>
      <w:r w:rsidRPr="008F3919">
        <w:rPr>
          <w:sz w:val="28"/>
          <w:szCs w:val="28"/>
        </w:rPr>
        <w:t>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2. Ежегодными планами проведения органами регионального государственн</w:t>
      </w:r>
      <w:r w:rsidRPr="008F3919">
        <w:rPr>
          <w:sz w:val="28"/>
          <w:szCs w:val="28"/>
        </w:rPr>
        <w:t>о</w:t>
      </w:r>
      <w:r w:rsidRPr="008F3919">
        <w:rPr>
          <w:sz w:val="28"/>
          <w:szCs w:val="28"/>
        </w:rPr>
        <w:t xml:space="preserve">го контроля (надзора), органами муниципального контроля плановых проверок </w:t>
      </w:r>
      <w:r>
        <w:rPr>
          <w:sz w:val="28"/>
          <w:szCs w:val="28"/>
        </w:rPr>
        <w:t>юридических лиц и индивидуальных предпринимателей</w:t>
      </w:r>
      <w:r w:rsidRPr="008F3919">
        <w:rPr>
          <w:sz w:val="28"/>
          <w:szCs w:val="28"/>
        </w:rPr>
        <w:t>в порядке взаимодействия может предусматриваться проведение совместных плановых проверок.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  <w:r w:rsidRPr="00EA22EA">
        <w:rPr>
          <w:sz w:val="28"/>
          <w:szCs w:val="28"/>
        </w:rPr>
        <w:t>Статья 5.</w:t>
      </w:r>
      <w:r w:rsidRPr="00D1359F">
        <w:rPr>
          <w:b/>
          <w:sz w:val="28"/>
          <w:szCs w:val="28"/>
        </w:rPr>
        <w:t xml:space="preserve"> Совместное проведение </w:t>
      </w:r>
      <w:r>
        <w:rPr>
          <w:b/>
          <w:sz w:val="28"/>
          <w:szCs w:val="28"/>
        </w:rPr>
        <w:t xml:space="preserve">плановых </w:t>
      </w:r>
      <w:r w:rsidRPr="00D1359F">
        <w:rPr>
          <w:b/>
          <w:sz w:val="28"/>
          <w:szCs w:val="28"/>
        </w:rPr>
        <w:t xml:space="preserve">проверок органами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  <w:r w:rsidRPr="00D1359F">
        <w:rPr>
          <w:b/>
          <w:sz w:val="28"/>
          <w:szCs w:val="28"/>
        </w:rPr>
        <w:t xml:space="preserve">регионального государственного контроля (надзора)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  <w:r w:rsidRPr="00D1359F">
        <w:rPr>
          <w:b/>
          <w:sz w:val="28"/>
          <w:szCs w:val="28"/>
        </w:rPr>
        <w:t>и органами муниципального контроля</w:t>
      </w:r>
    </w:p>
    <w:p w:rsidR="00990129" w:rsidRPr="00D1359F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1. Совместное проведение плановых проверок осуществляется органами р</w:t>
      </w:r>
      <w:r w:rsidRPr="00EA3230">
        <w:rPr>
          <w:sz w:val="28"/>
          <w:szCs w:val="28"/>
        </w:rPr>
        <w:t>е</w:t>
      </w:r>
      <w:r w:rsidRPr="00EA3230">
        <w:rPr>
          <w:sz w:val="28"/>
          <w:szCs w:val="28"/>
        </w:rPr>
        <w:t>гионального государственного контроля (надзора) и органами муниципального ко</w:t>
      </w:r>
      <w:r w:rsidRPr="00EA3230">
        <w:rPr>
          <w:sz w:val="28"/>
          <w:szCs w:val="28"/>
        </w:rPr>
        <w:t>н</w:t>
      </w:r>
      <w:r w:rsidRPr="00EA3230">
        <w:rPr>
          <w:sz w:val="28"/>
          <w:szCs w:val="28"/>
        </w:rPr>
        <w:t>троля по согласованию.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2. Орган регионального государственного контроля (надзора) или орган мун</w:t>
      </w:r>
      <w:r w:rsidRPr="00EA3230">
        <w:rPr>
          <w:sz w:val="28"/>
          <w:szCs w:val="28"/>
        </w:rPr>
        <w:t>и</w:t>
      </w:r>
      <w:r w:rsidRPr="00EA3230">
        <w:rPr>
          <w:sz w:val="28"/>
          <w:szCs w:val="28"/>
        </w:rPr>
        <w:t>ципального контроля, выступающий с инициативой совместного проведения план</w:t>
      </w:r>
      <w:r w:rsidRPr="00EA3230">
        <w:rPr>
          <w:sz w:val="28"/>
          <w:szCs w:val="28"/>
        </w:rPr>
        <w:t>о</w:t>
      </w:r>
      <w:r w:rsidRPr="00EA3230">
        <w:rPr>
          <w:sz w:val="28"/>
          <w:szCs w:val="28"/>
        </w:rPr>
        <w:t>вой проверки, при разработке ежегодного плана проведения плановых проверок н</w:t>
      </w:r>
      <w:r w:rsidRPr="00EA3230">
        <w:rPr>
          <w:sz w:val="28"/>
          <w:szCs w:val="28"/>
        </w:rPr>
        <w:t>а</w:t>
      </w:r>
      <w:r w:rsidRPr="00EA3230">
        <w:rPr>
          <w:sz w:val="28"/>
          <w:szCs w:val="28"/>
        </w:rPr>
        <w:t>правляет предложение о проведении проверки соответственно в орган региональн</w:t>
      </w:r>
      <w:r w:rsidRPr="00EA3230">
        <w:rPr>
          <w:sz w:val="28"/>
          <w:szCs w:val="28"/>
        </w:rPr>
        <w:t>о</w:t>
      </w:r>
      <w:r w:rsidRPr="00EA3230">
        <w:rPr>
          <w:sz w:val="28"/>
          <w:szCs w:val="28"/>
        </w:rPr>
        <w:t>го государственного контроля (надзора), орган муниципального контроля.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3. В предложении о совместном проведении плановой проверки указываются: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1) наименование юридического лица, фамилия, имя, отчество индивидуальн</w:t>
      </w:r>
      <w:r w:rsidRPr="00EA3230">
        <w:rPr>
          <w:sz w:val="28"/>
          <w:szCs w:val="28"/>
        </w:rPr>
        <w:t>о</w:t>
      </w:r>
      <w:r w:rsidRPr="00EA3230">
        <w:rPr>
          <w:sz w:val="28"/>
          <w:szCs w:val="28"/>
        </w:rPr>
        <w:t>го предпринимателя, деятельность которых подлежит проверке;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2) цель и основание проведения проверки, объем контрольных мероприятий для каждого органа, участвующего в проверке;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3) дата и сроки проверки.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C3450">
        <w:rPr>
          <w:spacing w:val="-2"/>
          <w:sz w:val="28"/>
          <w:szCs w:val="28"/>
        </w:rPr>
        <w:t>4. Орган регионального государственного контроля (надзора) или орган мун</w:t>
      </w:r>
      <w:r w:rsidRPr="006C3450">
        <w:rPr>
          <w:spacing w:val="-2"/>
          <w:sz w:val="28"/>
          <w:szCs w:val="28"/>
        </w:rPr>
        <w:t>и</w:t>
      </w:r>
      <w:r w:rsidRPr="006C3450">
        <w:rPr>
          <w:spacing w:val="-2"/>
          <w:sz w:val="28"/>
          <w:szCs w:val="28"/>
        </w:rPr>
        <w:t>ципального контроля, получивший предложение о совместном проведении плановой проверки, в течение 10 календарных дней, но не позднее 5 дней до установленного Федеральным законом срока направления ежегодного плана в органы прокуратуры направляет ответ о согласовании совместного проведения плановой проверки либо отказ в согласов</w:t>
      </w:r>
      <w:bookmarkStart w:id="0" w:name="_GoBack"/>
      <w:bookmarkEnd w:id="0"/>
      <w:r w:rsidRPr="006C3450">
        <w:rPr>
          <w:spacing w:val="-2"/>
          <w:sz w:val="28"/>
          <w:szCs w:val="28"/>
        </w:rPr>
        <w:t>ании с указанием причин, послуживших основанием для отказа</w:t>
      </w:r>
      <w:r w:rsidRPr="00EA3230">
        <w:rPr>
          <w:sz w:val="28"/>
          <w:szCs w:val="28"/>
        </w:rPr>
        <w:t>.</w:t>
      </w:r>
    </w:p>
    <w:p w:rsidR="00990129" w:rsidRPr="00EA3230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230">
        <w:rPr>
          <w:sz w:val="28"/>
          <w:szCs w:val="28"/>
        </w:rPr>
        <w:t>5. В срок до 1 сентября года, предшествующего году проведения плановых проверок, органы регионального государственного контроля (надзора), органы м</w:t>
      </w:r>
      <w:r w:rsidRPr="00EA3230">
        <w:rPr>
          <w:sz w:val="28"/>
          <w:szCs w:val="28"/>
        </w:rPr>
        <w:t>у</w:t>
      </w:r>
      <w:r w:rsidRPr="00EA3230">
        <w:rPr>
          <w:sz w:val="28"/>
          <w:szCs w:val="28"/>
        </w:rPr>
        <w:t>ниципального контроля в порядке, установленном Федеральным законом, напра</w:t>
      </w:r>
      <w:r w:rsidRPr="00EA3230">
        <w:rPr>
          <w:sz w:val="28"/>
          <w:szCs w:val="28"/>
        </w:rPr>
        <w:t>в</w:t>
      </w:r>
      <w:r w:rsidRPr="00EA3230">
        <w:rPr>
          <w:sz w:val="28"/>
          <w:szCs w:val="28"/>
        </w:rPr>
        <w:t>ляют проекты ежегодных планов проведения плановых проверок в органы прокур</w:t>
      </w:r>
      <w:r w:rsidRPr="00EA3230">
        <w:rPr>
          <w:sz w:val="28"/>
          <w:szCs w:val="28"/>
        </w:rPr>
        <w:t>а</w:t>
      </w:r>
      <w:r w:rsidRPr="00EA3230">
        <w:rPr>
          <w:sz w:val="28"/>
          <w:szCs w:val="28"/>
        </w:rPr>
        <w:t>туры.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230">
        <w:rPr>
          <w:sz w:val="28"/>
          <w:szCs w:val="28"/>
        </w:rPr>
        <w:t>6. Взаимодействие органов регионального государственного контроля (надз</w:t>
      </w:r>
      <w:r w:rsidRPr="00EA3230">
        <w:rPr>
          <w:sz w:val="28"/>
          <w:szCs w:val="28"/>
        </w:rPr>
        <w:t>о</w:t>
      </w:r>
      <w:r w:rsidRPr="00EA3230">
        <w:rPr>
          <w:sz w:val="28"/>
          <w:szCs w:val="28"/>
        </w:rPr>
        <w:t>ра) и органов муниципального контроля при осуществлении ими регионального г</w:t>
      </w:r>
      <w:r w:rsidRPr="00EA3230">
        <w:rPr>
          <w:sz w:val="28"/>
          <w:szCs w:val="28"/>
        </w:rPr>
        <w:t>о</w:t>
      </w:r>
      <w:r w:rsidRPr="00EA3230">
        <w:rPr>
          <w:sz w:val="28"/>
          <w:szCs w:val="28"/>
        </w:rPr>
        <w:t>сударственного контроля (надзора) и муниципального контроля осуществляется в соответствии с разрабатываемыми и принимаемыми ими административными ре</w:t>
      </w:r>
      <w:r w:rsidRPr="00EA3230">
        <w:rPr>
          <w:sz w:val="28"/>
          <w:szCs w:val="28"/>
        </w:rPr>
        <w:t>г</w:t>
      </w:r>
      <w:r w:rsidRPr="00EA3230">
        <w:rPr>
          <w:sz w:val="28"/>
          <w:szCs w:val="28"/>
        </w:rPr>
        <w:t>ламентами взаимодействия.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Pr="001C6F27" w:rsidRDefault="00990129" w:rsidP="00EA3230">
      <w:pPr>
        <w:widowControl w:val="0"/>
        <w:autoSpaceDE w:val="0"/>
        <w:autoSpaceDN w:val="0"/>
        <w:adjustRightInd w:val="0"/>
        <w:spacing w:before="60" w:line="240" w:lineRule="exact"/>
        <w:ind w:firstLine="709"/>
        <w:jc w:val="both"/>
        <w:rPr>
          <w:b/>
          <w:sz w:val="28"/>
          <w:szCs w:val="28"/>
        </w:rPr>
      </w:pPr>
      <w:r w:rsidRPr="008F3919">
        <w:rPr>
          <w:sz w:val="28"/>
          <w:szCs w:val="28"/>
        </w:rPr>
        <w:t xml:space="preserve">Статья 6. </w:t>
      </w:r>
      <w:r w:rsidRPr="001C6F27">
        <w:rPr>
          <w:b/>
          <w:sz w:val="28"/>
          <w:szCs w:val="28"/>
        </w:rPr>
        <w:t xml:space="preserve">Опубликование ежегодных планов проведения </w:t>
      </w:r>
    </w:p>
    <w:p w:rsidR="00990129" w:rsidRPr="001C6F27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1C6F27">
        <w:rPr>
          <w:b/>
          <w:sz w:val="28"/>
          <w:szCs w:val="28"/>
        </w:rPr>
        <w:t xml:space="preserve">плановых проверок юридических лиц </w:t>
      </w:r>
    </w:p>
    <w:p w:rsidR="00990129" w:rsidRPr="001C6F27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1C6F27">
        <w:rPr>
          <w:b/>
          <w:sz w:val="28"/>
          <w:szCs w:val="28"/>
        </w:rPr>
        <w:t>индивидуальных предпринимателей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Pr="008F3919" w:rsidRDefault="00990129" w:rsidP="00EA3230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 xml:space="preserve">1. Разработанные и утвержденные органами регионального государственного контроля (надзора) ежегодные планы проведения плановых проверок юридических лиц </w:t>
      </w:r>
      <w:r>
        <w:rPr>
          <w:sz w:val="28"/>
          <w:szCs w:val="28"/>
        </w:rPr>
        <w:t xml:space="preserve">и </w:t>
      </w:r>
      <w:r w:rsidRPr="008F3919">
        <w:rPr>
          <w:sz w:val="28"/>
          <w:szCs w:val="28"/>
        </w:rPr>
        <w:t>индивидуальных предпринимателей доводятся до сведения заинтересованных лиц посредством размещения на официальном сайте органа регионального госуда</w:t>
      </w:r>
      <w:r w:rsidRPr="008F3919">
        <w:rPr>
          <w:sz w:val="28"/>
          <w:szCs w:val="28"/>
        </w:rPr>
        <w:t>р</w:t>
      </w:r>
      <w:r w:rsidRPr="008F3919">
        <w:rPr>
          <w:sz w:val="28"/>
          <w:szCs w:val="28"/>
        </w:rPr>
        <w:t>ственного контроля (надзора) в информационно-телекоммуникационной сети «И</w:t>
      </w:r>
      <w:r w:rsidRPr="008F3919">
        <w:rPr>
          <w:sz w:val="28"/>
          <w:szCs w:val="28"/>
        </w:rPr>
        <w:t>н</w:t>
      </w:r>
      <w:r w:rsidRPr="008F3919">
        <w:rPr>
          <w:sz w:val="28"/>
          <w:szCs w:val="28"/>
        </w:rPr>
        <w:t>тернет» либо иным доступным способом.</w:t>
      </w: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919">
        <w:rPr>
          <w:sz w:val="28"/>
          <w:szCs w:val="28"/>
        </w:rPr>
        <w:t>2. Разработанные и утвержденные органами муниципального контроля еж</w:t>
      </w:r>
      <w:r w:rsidRPr="008F3919">
        <w:rPr>
          <w:sz w:val="28"/>
          <w:szCs w:val="28"/>
        </w:rPr>
        <w:t>е</w:t>
      </w:r>
      <w:r w:rsidRPr="008F3919">
        <w:rPr>
          <w:sz w:val="28"/>
          <w:szCs w:val="28"/>
        </w:rPr>
        <w:t xml:space="preserve">годные планы проведения плановых проверок юридических лиц </w:t>
      </w:r>
      <w:r>
        <w:rPr>
          <w:sz w:val="28"/>
          <w:szCs w:val="28"/>
        </w:rPr>
        <w:t xml:space="preserve">и </w:t>
      </w:r>
      <w:r w:rsidRPr="008F3919">
        <w:rPr>
          <w:sz w:val="28"/>
          <w:szCs w:val="28"/>
        </w:rPr>
        <w:t>индивидуальных предпринимателей доводятся до сведения заинтересованных лиц посредством ра</w:t>
      </w:r>
      <w:r w:rsidRPr="008F3919">
        <w:rPr>
          <w:sz w:val="28"/>
          <w:szCs w:val="28"/>
        </w:rPr>
        <w:t>з</w:t>
      </w:r>
      <w:r w:rsidRPr="008F3919">
        <w:rPr>
          <w:sz w:val="28"/>
          <w:szCs w:val="28"/>
        </w:rPr>
        <w:t>мещения на официальном сайте органа муниципального контроля в информацио</w:t>
      </w:r>
      <w:r w:rsidRPr="008F3919">
        <w:rPr>
          <w:sz w:val="28"/>
          <w:szCs w:val="28"/>
        </w:rPr>
        <w:t>н</w:t>
      </w:r>
      <w:r w:rsidRPr="008F3919">
        <w:rPr>
          <w:sz w:val="28"/>
          <w:szCs w:val="28"/>
        </w:rPr>
        <w:t xml:space="preserve">но-телекоммуникационной сети «Интернет» </w:t>
      </w:r>
      <w:r>
        <w:rPr>
          <w:sz w:val="28"/>
          <w:szCs w:val="28"/>
        </w:rPr>
        <w:t>или</w:t>
      </w:r>
      <w:r w:rsidRPr="008F3919">
        <w:rPr>
          <w:sz w:val="28"/>
          <w:szCs w:val="28"/>
        </w:rPr>
        <w:t xml:space="preserve"> на официальном сайте муниц</w:t>
      </w:r>
      <w:r w:rsidRPr="008F3919">
        <w:rPr>
          <w:sz w:val="28"/>
          <w:szCs w:val="28"/>
        </w:rPr>
        <w:t>и</w:t>
      </w:r>
      <w:r w:rsidRPr="008F3919">
        <w:rPr>
          <w:sz w:val="28"/>
          <w:szCs w:val="28"/>
        </w:rPr>
        <w:t>пального образования в информационно-телекоммуникационной сети «Интернет» либо иным доступным способом.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990129" w:rsidRDefault="00990129" w:rsidP="0091253C">
      <w:pPr>
        <w:widowControl w:val="0"/>
        <w:autoSpaceDE w:val="0"/>
        <w:autoSpaceDN w:val="0"/>
        <w:adjustRightInd w:val="0"/>
        <w:spacing w:before="80" w:line="240" w:lineRule="exact"/>
        <w:ind w:firstLine="709"/>
        <w:jc w:val="both"/>
        <w:rPr>
          <w:b/>
          <w:sz w:val="28"/>
          <w:szCs w:val="28"/>
        </w:rPr>
      </w:pPr>
      <w:r w:rsidRPr="008F3919">
        <w:rPr>
          <w:sz w:val="28"/>
          <w:szCs w:val="28"/>
        </w:rPr>
        <w:t xml:space="preserve">Статья 7. </w:t>
      </w:r>
      <w:r w:rsidRPr="006B6AA3">
        <w:rPr>
          <w:b/>
          <w:sz w:val="28"/>
          <w:szCs w:val="28"/>
        </w:rPr>
        <w:t xml:space="preserve">Обмен информацией о результатах проводимых проверок,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6B6AA3">
        <w:rPr>
          <w:b/>
          <w:sz w:val="28"/>
          <w:szCs w:val="28"/>
        </w:rPr>
        <w:t xml:space="preserve">состоянии соблюдения обязательных требований и требований,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6B6AA3">
        <w:rPr>
          <w:b/>
          <w:sz w:val="28"/>
          <w:szCs w:val="28"/>
        </w:rPr>
        <w:t xml:space="preserve">установленных муниципальными правовыми актами,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6B6AA3">
        <w:rPr>
          <w:b/>
          <w:sz w:val="28"/>
          <w:szCs w:val="28"/>
        </w:rPr>
        <w:t xml:space="preserve">об эффективности регионального государственного </w:t>
      </w:r>
    </w:p>
    <w:p w:rsidR="00990129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6B6AA3">
        <w:rPr>
          <w:b/>
          <w:sz w:val="28"/>
          <w:szCs w:val="28"/>
        </w:rPr>
        <w:t>контроля (надзора) и муниципального контроля</w:t>
      </w:r>
    </w:p>
    <w:p w:rsidR="00990129" w:rsidRPr="006B6AA3" w:rsidRDefault="00990129" w:rsidP="00EA323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990129" w:rsidRPr="008F3919" w:rsidRDefault="00990129" w:rsidP="00EA3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3919">
        <w:rPr>
          <w:sz w:val="28"/>
          <w:szCs w:val="28"/>
        </w:rPr>
        <w:t>рганы регионального государственного контроля (надзора) и органы мун</w:t>
      </w:r>
      <w:r w:rsidRPr="008F3919">
        <w:rPr>
          <w:sz w:val="28"/>
          <w:szCs w:val="28"/>
        </w:rPr>
        <w:t>и</w:t>
      </w:r>
      <w:r w:rsidRPr="008F3919">
        <w:rPr>
          <w:sz w:val="28"/>
          <w:szCs w:val="28"/>
        </w:rPr>
        <w:t>ципального контроля в соответствии с административными регламентами взаим</w:t>
      </w:r>
      <w:r w:rsidRPr="008F3919">
        <w:rPr>
          <w:sz w:val="28"/>
          <w:szCs w:val="28"/>
        </w:rPr>
        <w:t>о</w:t>
      </w:r>
      <w:r w:rsidRPr="008F3919">
        <w:rPr>
          <w:sz w:val="28"/>
          <w:szCs w:val="28"/>
        </w:rPr>
        <w:t>действия осуществляют обмен информацией о результатах проводимых проверок, состоянии соблюдения обязательных требований и требований, установленных м</w:t>
      </w:r>
      <w:r w:rsidRPr="008F3919">
        <w:rPr>
          <w:sz w:val="28"/>
          <w:szCs w:val="28"/>
        </w:rPr>
        <w:t>у</w:t>
      </w:r>
      <w:r w:rsidRPr="008F3919">
        <w:rPr>
          <w:sz w:val="28"/>
          <w:szCs w:val="28"/>
        </w:rPr>
        <w:t>ниципальными правовыми актами, об эффективности регионального государстве</w:t>
      </w:r>
      <w:r w:rsidRPr="008F3919">
        <w:rPr>
          <w:sz w:val="28"/>
          <w:szCs w:val="28"/>
        </w:rPr>
        <w:t>н</w:t>
      </w:r>
      <w:r w:rsidRPr="008F3919">
        <w:rPr>
          <w:sz w:val="28"/>
          <w:szCs w:val="28"/>
        </w:rPr>
        <w:t xml:space="preserve">ного контроля (надзора) </w:t>
      </w:r>
      <w:r>
        <w:rPr>
          <w:sz w:val="28"/>
          <w:szCs w:val="28"/>
        </w:rPr>
        <w:t xml:space="preserve">и </w:t>
      </w:r>
      <w:r w:rsidRPr="008F3919">
        <w:rPr>
          <w:sz w:val="28"/>
          <w:szCs w:val="28"/>
        </w:rPr>
        <w:t>муниципального контроля.</w:t>
      </w:r>
    </w:p>
    <w:p w:rsidR="00990129" w:rsidRDefault="00990129" w:rsidP="00EA323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29" w:rsidRDefault="00990129" w:rsidP="0091253C">
      <w:pPr>
        <w:pStyle w:val="ConsPlusNormal"/>
        <w:spacing w:before="6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19">
        <w:rPr>
          <w:rFonts w:ascii="Times New Roman" w:hAnsi="Times New Roman" w:cs="Times New Roman"/>
          <w:sz w:val="28"/>
          <w:szCs w:val="28"/>
        </w:rPr>
        <w:t xml:space="preserve">Статья 8. </w:t>
      </w:r>
      <w:r w:rsidRPr="006A0E26">
        <w:rPr>
          <w:rFonts w:ascii="Times New Roman" w:hAnsi="Times New Roman" w:cs="Times New Roman"/>
          <w:b/>
          <w:sz w:val="28"/>
          <w:szCs w:val="28"/>
        </w:rPr>
        <w:t>Ответственность за неисполнение настоящего Закона</w:t>
      </w:r>
    </w:p>
    <w:p w:rsidR="00990129" w:rsidRDefault="00990129" w:rsidP="00EA323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129" w:rsidRPr="008F3919" w:rsidRDefault="00990129" w:rsidP="00EA3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F3919">
        <w:rPr>
          <w:rFonts w:ascii="Times New Roman" w:hAnsi="Times New Roman" w:cs="Times New Roman"/>
          <w:sz w:val="28"/>
          <w:szCs w:val="28"/>
        </w:rPr>
        <w:t>рганы регионального государственного контроля (надзора), органы муниц</w:t>
      </w:r>
      <w:r w:rsidRPr="008F3919">
        <w:rPr>
          <w:rFonts w:ascii="Times New Roman" w:hAnsi="Times New Roman" w:cs="Times New Roman"/>
          <w:sz w:val="28"/>
          <w:szCs w:val="28"/>
        </w:rPr>
        <w:t>и</w:t>
      </w:r>
      <w:r w:rsidRPr="008F3919">
        <w:rPr>
          <w:rFonts w:ascii="Times New Roman" w:hAnsi="Times New Roman" w:cs="Times New Roman"/>
          <w:sz w:val="28"/>
          <w:szCs w:val="28"/>
        </w:rPr>
        <w:t>пального контроля и их должностные лица за неисполнение настоящего Закона н</w:t>
      </w:r>
      <w:r w:rsidRPr="008F3919">
        <w:rPr>
          <w:rFonts w:ascii="Times New Roman" w:hAnsi="Times New Roman" w:cs="Times New Roman"/>
          <w:sz w:val="28"/>
          <w:szCs w:val="28"/>
        </w:rPr>
        <w:t>е</w:t>
      </w:r>
      <w:r w:rsidRPr="008F3919">
        <w:rPr>
          <w:rFonts w:ascii="Times New Roman" w:hAnsi="Times New Roman" w:cs="Times New Roman"/>
          <w:sz w:val="28"/>
          <w:szCs w:val="28"/>
        </w:rPr>
        <w:t xml:space="preserve">сут ответственность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8F391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90129" w:rsidRDefault="00990129" w:rsidP="0091253C">
      <w:pPr>
        <w:pStyle w:val="ConsPlusNormal"/>
        <w:spacing w:before="36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19">
        <w:rPr>
          <w:rFonts w:ascii="Times New Roman" w:hAnsi="Times New Roman" w:cs="Times New Roman"/>
          <w:sz w:val="28"/>
          <w:szCs w:val="28"/>
        </w:rPr>
        <w:t xml:space="preserve">Статья 9. </w:t>
      </w:r>
      <w:r w:rsidRPr="006A0E26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990129" w:rsidRDefault="00990129" w:rsidP="00404DDA">
      <w:pPr>
        <w:pStyle w:val="ConsPlusNormal"/>
        <w:spacing w:before="12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129" w:rsidRPr="008F3919" w:rsidRDefault="00990129" w:rsidP="00EA3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19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</w:t>
      </w:r>
      <w:r w:rsidRPr="008F3919">
        <w:rPr>
          <w:rFonts w:ascii="Times New Roman" w:hAnsi="Times New Roman" w:cs="Times New Roman"/>
          <w:sz w:val="28"/>
          <w:szCs w:val="28"/>
        </w:rPr>
        <w:t>и</w:t>
      </w:r>
      <w:r w:rsidRPr="008F3919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</w:t>
      </w:r>
      <w:r w:rsidRPr="008F391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Президент </w:t>
      </w: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F3919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3919">
        <w:rPr>
          <w:rFonts w:ascii="Times New Roman" w:hAnsi="Times New Roman" w:cs="Times New Roman"/>
          <w:b/>
          <w:sz w:val="28"/>
          <w:szCs w:val="28"/>
        </w:rPr>
        <w:t>Дагестан</w:t>
      </w:r>
      <w:r w:rsidRPr="008F3919">
        <w:rPr>
          <w:rFonts w:ascii="Times New Roman" w:hAnsi="Times New Roman" w:cs="Times New Roman"/>
          <w:b/>
          <w:sz w:val="28"/>
          <w:szCs w:val="28"/>
        </w:rPr>
        <w:tab/>
      </w:r>
      <w:r w:rsidRPr="008F3919">
        <w:rPr>
          <w:rFonts w:ascii="Times New Roman" w:hAnsi="Times New Roman" w:cs="Times New Roman"/>
          <w:b/>
          <w:sz w:val="28"/>
          <w:szCs w:val="28"/>
        </w:rPr>
        <w:tab/>
        <w:t>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919">
        <w:rPr>
          <w:rFonts w:ascii="Times New Roman" w:hAnsi="Times New Roman" w:cs="Times New Roman"/>
          <w:b/>
          <w:sz w:val="28"/>
          <w:szCs w:val="28"/>
        </w:rPr>
        <w:t>Абдулатипов</w:t>
      </w:r>
    </w:p>
    <w:p w:rsidR="00990129" w:rsidRDefault="00990129" w:rsidP="00EA323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129" w:rsidRDefault="00990129" w:rsidP="006A4CC7">
      <w:pPr>
        <w:rPr>
          <w:sz w:val="28"/>
          <w:szCs w:val="28"/>
        </w:rPr>
      </w:pPr>
    </w:p>
    <w:p w:rsidR="00990129" w:rsidRDefault="00990129" w:rsidP="006A4CC7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990129" w:rsidRDefault="00990129" w:rsidP="006A4CC7">
      <w:pPr>
        <w:rPr>
          <w:sz w:val="28"/>
          <w:szCs w:val="28"/>
        </w:rPr>
      </w:pPr>
      <w:r>
        <w:rPr>
          <w:sz w:val="28"/>
          <w:szCs w:val="28"/>
        </w:rPr>
        <w:t>19 ноября 2013 года</w:t>
      </w:r>
    </w:p>
    <w:p w:rsidR="00990129" w:rsidRDefault="00990129" w:rsidP="006A4CC7">
      <w:pPr>
        <w:rPr>
          <w:sz w:val="28"/>
          <w:szCs w:val="28"/>
        </w:rPr>
      </w:pPr>
      <w:r>
        <w:rPr>
          <w:sz w:val="28"/>
          <w:szCs w:val="28"/>
        </w:rPr>
        <w:t>№ 85</w:t>
      </w:r>
    </w:p>
    <w:p w:rsidR="00990129" w:rsidRDefault="00990129" w:rsidP="006A4CC7">
      <w:pPr>
        <w:pStyle w:val="ConsPlusTitle"/>
        <w:spacing w:line="240" w:lineRule="exact"/>
        <w:jc w:val="center"/>
        <w:rPr>
          <w:rFonts w:ascii="Times New Roman" w:hAnsi="Times New Roman" w:cs="Times New Roman"/>
          <w:bCs w:val="0"/>
          <w:spacing w:val="4"/>
          <w:sz w:val="28"/>
          <w:szCs w:val="28"/>
        </w:rPr>
      </w:pPr>
    </w:p>
    <w:p w:rsidR="00990129" w:rsidRPr="008F3919" w:rsidRDefault="00990129" w:rsidP="00EA3230">
      <w:pPr>
        <w:widowControl w:val="0"/>
        <w:rPr>
          <w:sz w:val="28"/>
          <w:szCs w:val="28"/>
        </w:rPr>
      </w:pPr>
    </w:p>
    <w:sectPr w:rsidR="00990129" w:rsidRPr="008F3919" w:rsidSect="00CF0355">
      <w:headerReference w:type="default" r:id="rId9"/>
      <w:pgSz w:w="11906" w:h="16838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129" w:rsidRDefault="00990129" w:rsidP="008F3919">
      <w:r>
        <w:separator/>
      </w:r>
    </w:p>
  </w:endnote>
  <w:endnote w:type="continuationSeparator" w:id="1">
    <w:p w:rsidR="00990129" w:rsidRDefault="00990129" w:rsidP="008F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129" w:rsidRDefault="00990129" w:rsidP="008F3919">
      <w:r>
        <w:separator/>
      </w:r>
    </w:p>
  </w:footnote>
  <w:footnote w:type="continuationSeparator" w:id="1">
    <w:p w:rsidR="00990129" w:rsidRDefault="00990129" w:rsidP="008F3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29" w:rsidRPr="00CF0355" w:rsidRDefault="00990129">
    <w:pPr>
      <w:pStyle w:val="Header"/>
      <w:jc w:val="center"/>
      <w:rPr>
        <w:sz w:val="20"/>
        <w:szCs w:val="20"/>
      </w:rPr>
    </w:pPr>
    <w:r w:rsidRPr="00CF0355">
      <w:rPr>
        <w:sz w:val="20"/>
        <w:szCs w:val="20"/>
      </w:rPr>
      <w:fldChar w:fldCharType="begin"/>
    </w:r>
    <w:r w:rsidRPr="00CF0355">
      <w:rPr>
        <w:sz w:val="20"/>
        <w:szCs w:val="20"/>
      </w:rPr>
      <w:instrText>PAGE   \* MERGEFORMAT</w:instrText>
    </w:r>
    <w:r w:rsidRPr="00CF0355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CF0355">
      <w:rPr>
        <w:sz w:val="20"/>
        <w:szCs w:val="20"/>
      </w:rPr>
      <w:fldChar w:fldCharType="end"/>
    </w:r>
  </w:p>
  <w:p w:rsidR="00990129" w:rsidRDefault="009901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D96"/>
    <w:rsid w:val="00003983"/>
    <w:rsid w:val="000078C7"/>
    <w:rsid w:val="000132D8"/>
    <w:rsid w:val="000545BA"/>
    <w:rsid w:val="00061B49"/>
    <w:rsid w:val="00083E30"/>
    <w:rsid w:val="00090FC0"/>
    <w:rsid w:val="000A1C93"/>
    <w:rsid w:val="000A35FF"/>
    <w:rsid w:val="000E670F"/>
    <w:rsid w:val="0011704C"/>
    <w:rsid w:val="001223B7"/>
    <w:rsid w:val="001325E6"/>
    <w:rsid w:val="0014018C"/>
    <w:rsid w:val="00146259"/>
    <w:rsid w:val="00150807"/>
    <w:rsid w:val="001540DD"/>
    <w:rsid w:val="00162A09"/>
    <w:rsid w:val="001648E3"/>
    <w:rsid w:val="001721FE"/>
    <w:rsid w:val="00174CFC"/>
    <w:rsid w:val="001A1633"/>
    <w:rsid w:val="001A3053"/>
    <w:rsid w:val="001C6F27"/>
    <w:rsid w:val="001F603B"/>
    <w:rsid w:val="0020775A"/>
    <w:rsid w:val="002118A8"/>
    <w:rsid w:val="002118CD"/>
    <w:rsid w:val="0021293F"/>
    <w:rsid w:val="00222015"/>
    <w:rsid w:val="00242F1C"/>
    <w:rsid w:val="00271EFD"/>
    <w:rsid w:val="00282D3F"/>
    <w:rsid w:val="00290C6C"/>
    <w:rsid w:val="00290DB7"/>
    <w:rsid w:val="002926C7"/>
    <w:rsid w:val="002A5CEA"/>
    <w:rsid w:val="002B2940"/>
    <w:rsid w:val="002B29CA"/>
    <w:rsid w:val="002C1E94"/>
    <w:rsid w:val="002C4E06"/>
    <w:rsid w:val="002D0706"/>
    <w:rsid w:val="002D76F2"/>
    <w:rsid w:val="002E6C16"/>
    <w:rsid w:val="002F68E0"/>
    <w:rsid w:val="00307268"/>
    <w:rsid w:val="003201B8"/>
    <w:rsid w:val="00324E4D"/>
    <w:rsid w:val="003353A4"/>
    <w:rsid w:val="003367A8"/>
    <w:rsid w:val="003410B5"/>
    <w:rsid w:val="00356DC3"/>
    <w:rsid w:val="00372925"/>
    <w:rsid w:val="003757A9"/>
    <w:rsid w:val="00387111"/>
    <w:rsid w:val="00391741"/>
    <w:rsid w:val="0039538D"/>
    <w:rsid w:val="003A1744"/>
    <w:rsid w:val="003B01FD"/>
    <w:rsid w:val="003B285E"/>
    <w:rsid w:val="003B5DC1"/>
    <w:rsid w:val="003C43CA"/>
    <w:rsid w:val="003D1978"/>
    <w:rsid w:val="003D1B70"/>
    <w:rsid w:val="003E29AD"/>
    <w:rsid w:val="00401A56"/>
    <w:rsid w:val="00404DDA"/>
    <w:rsid w:val="00407AE8"/>
    <w:rsid w:val="00411E37"/>
    <w:rsid w:val="00413D4E"/>
    <w:rsid w:val="004278E7"/>
    <w:rsid w:val="004332BD"/>
    <w:rsid w:val="00441920"/>
    <w:rsid w:val="00457776"/>
    <w:rsid w:val="004615B7"/>
    <w:rsid w:val="00486EED"/>
    <w:rsid w:val="004A359B"/>
    <w:rsid w:val="004D6F2E"/>
    <w:rsid w:val="004E3BC7"/>
    <w:rsid w:val="004E49BD"/>
    <w:rsid w:val="004F1CF0"/>
    <w:rsid w:val="004F2CED"/>
    <w:rsid w:val="00504CA4"/>
    <w:rsid w:val="00521397"/>
    <w:rsid w:val="0052722B"/>
    <w:rsid w:val="00540507"/>
    <w:rsid w:val="00546449"/>
    <w:rsid w:val="00554C16"/>
    <w:rsid w:val="00571474"/>
    <w:rsid w:val="00587809"/>
    <w:rsid w:val="00594492"/>
    <w:rsid w:val="005A15CB"/>
    <w:rsid w:val="005B499B"/>
    <w:rsid w:val="005B5747"/>
    <w:rsid w:val="005D1DEC"/>
    <w:rsid w:val="005D506A"/>
    <w:rsid w:val="005E05FE"/>
    <w:rsid w:val="00612691"/>
    <w:rsid w:val="006220BA"/>
    <w:rsid w:val="00630D7F"/>
    <w:rsid w:val="00631BD3"/>
    <w:rsid w:val="00646886"/>
    <w:rsid w:val="006501BB"/>
    <w:rsid w:val="00657EBB"/>
    <w:rsid w:val="00663486"/>
    <w:rsid w:val="006A0E26"/>
    <w:rsid w:val="006A4CC7"/>
    <w:rsid w:val="006B56F2"/>
    <w:rsid w:val="006B6AA3"/>
    <w:rsid w:val="006C3450"/>
    <w:rsid w:val="006C54B9"/>
    <w:rsid w:val="006D5292"/>
    <w:rsid w:val="00700232"/>
    <w:rsid w:val="0071224A"/>
    <w:rsid w:val="00723117"/>
    <w:rsid w:val="00743FDF"/>
    <w:rsid w:val="00744AEB"/>
    <w:rsid w:val="0078210B"/>
    <w:rsid w:val="007A2E95"/>
    <w:rsid w:val="007B7FE9"/>
    <w:rsid w:val="007C6C58"/>
    <w:rsid w:val="007D4446"/>
    <w:rsid w:val="007E262B"/>
    <w:rsid w:val="007F256D"/>
    <w:rsid w:val="00812345"/>
    <w:rsid w:val="008156FA"/>
    <w:rsid w:val="00824C5D"/>
    <w:rsid w:val="00825F6F"/>
    <w:rsid w:val="00847B24"/>
    <w:rsid w:val="0085587E"/>
    <w:rsid w:val="00855FB7"/>
    <w:rsid w:val="00863710"/>
    <w:rsid w:val="00886512"/>
    <w:rsid w:val="00897EF9"/>
    <w:rsid w:val="008C6FE9"/>
    <w:rsid w:val="008D2DB8"/>
    <w:rsid w:val="008D3897"/>
    <w:rsid w:val="008E2CC3"/>
    <w:rsid w:val="008E528F"/>
    <w:rsid w:val="008F0F93"/>
    <w:rsid w:val="008F2D09"/>
    <w:rsid w:val="008F3919"/>
    <w:rsid w:val="009047C2"/>
    <w:rsid w:val="00905E7B"/>
    <w:rsid w:val="0091253C"/>
    <w:rsid w:val="00915A14"/>
    <w:rsid w:val="00933B6C"/>
    <w:rsid w:val="0095238A"/>
    <w:rsid w:val="0095683E"/>
    <w:rsid w:val="009679D4"/>
    <w:rsid w:val="00990129"/>
    <w:rsid w:val="009964BA"/>
    <w:rsid w:val="009D0E0F"/>
    <w:rsid w:val="009E7043"/>
    <w:rsid w:val="009F1EAA"/>
    <w:rsid w:val="009F59E3"/>
    <w:rsid w:val="00A16FA2"/>
    <w:rsid w:val="00A3132E"/>
    <w:rsid w:val="00A511E7"/>
    <w:rsid w:val="00A524FA"/>
    <w:rsid w:val="00A613A4"/>
    <w:rsid w:val="00A856E3"/>
    <w:rsid w:val="00AA40F5"/>
    <w:rsid w:val="00AB4B1E"/>
    <w:rsid w:val="00AE1C9B"/>
    <w:rsid w:val="00AF20AC"/>
    <w:rsid w:val="00AF4071"/>
    <w:rsid w:val="00B062A4"/>
    <w:rsid w:val="00B120C8"/>
    <w:rsid w:val="00B12843"/>
    <w:rsid w:val="00B14D96"/>
    <w:rsid w:val="00B15B9F"/>
    <w:rsid w:val="00B17CDC"/>
    <w:rsid w:val="00B3047A"/>
    <w:rsid w:val="00B36D0A"/>
    <w:rsid w:val="00B529DE"/>
    <w:rsid w:val="00B61399"/>
    <w:rsid w:val="00B66A13"/>
    <w:rsid w:val="00B7107D"/>
    <w:rsid w:val="00B725A4"/>
    <w:rsid w:val="00B923A1"/>
    <w:rsid w:val="00BB18B3"/>
    <w:rsid w:val="00BB4EBE"/>
    <w:rsid w:val="00BC19F2"/>
    <w:rsid w:val="00BE5D2E"/>
    <w:rsid w:val="00C034A8"/>
    <w:rsid w:val="00C0541C"/>
    <w:rsid w:val="00C061BD"/>
    <w:rsid w:val="00C11D69"/>
    <w:rsid w:val="00C20C14"/>
    <w:rsid w:val="00C22D4B"/>
    <w:rsid w:val="00C26BF2"/>
    <w:rsid w:val="00C33F93"/>
    <w:rsid w:val="00C34167"/>
    <w:rsid w:val="00C3460C"/>
    <w:rsid w:val="00C82768"/>
    <w:rsid w:val="00C959BE"/>
    <w:rsid w:val="00CA57C6"/>
    <w:rsid w:val="00CC1140"/>
    <w:rsid w:val="00CC126E"/>
    <w:rsid w:val="00CD5598"/>
    <w:rsid w:val="00CE5039"/>
    <w:rsid w:val="00CF0355"/>
    <w:rsid w:val="00CF4F0A"/>
    <w:rsid w:val="00D03601"/>
    <w:rsid w:val="00D1359F"/>
    <w:rsid w:val="00D15A4B"/>
    <w:rsid w:val="00D25038"/>
    <w:rsid w:val="00D34BF8"/>
    <w:rsid w:val="00D36D1E"/>
    <w:rsid w:val="00D52B83"/>
    <w:rsid w:val="00D60511"/>
    <w:rsid w:val="00D72728"/>
    <w:rsid w:val="00D72874"/>
    <w:rsid w:val="00D729C7"/>
    <w:rsid w:val="00D8542C"/>
    <w:rsid w:val="00D94801"/>
    <w:rsid w:val="00DB43EB"/>
    <w:rsid w:val="00DC7B11"/>
    <w:rsid w:val="00DD3816"/>
    <w:rsid w:val="00DD679A"/>
    <w:rsid w:val="00DF10C8"/>
    <w:rsid w:val="00DF2DAB"/>
    <w:rsid w:val="00E12DAF"/>
    <w:rsid w:val="00E17532"/>
    <w:rsid w:val="00E27981"/>
    <w:rsid w:val="00E31115"/>
    <w:rsid w:val="00E45037"/>
    <w:rsid w:val="00E569F9"/>
    <w:rsid w:val="00E6205E"/>
    <w:rsid w:val="00E82269"/>
    <w:rsid w:val="00EA22EA"/>
    <w:rsid w:val="00EA3230"/>
    <w:rsid w:val="00EA4C87"/>
    <w:rsid w:val="00EB50D4"/>
    <w:rsid w:val="00EB54B8"/>
    <w:rsid w:val="00EB5AAC"/>
    <w:rsid w:val="00EC0BF7"/>
    <w:rsid w:val="00ED2337"/>
    <w:rsid w:val="00EE65DC"/>
    <w:rsid w:val="00EE6EE0"/>
    <w:rsid w:val="00EF08DC"/>
    <w:rsid w:val="00EF4BBE"/>
    <w:rsid w:val="00EF6D32"/>
    <w:rsid w:val="00F17C50"/>
    <w:rsid w:val="00F27824"/>
    <w:rsid w:val="00F327C1"/>
    <w:rsid w:val="00F32C1C"/>
    <w:rsid w:val="00F518C8"/>
    <w:rsid w:val="00F70A1B"/>
    <w:rsid w:val="00F74EC1"/>
    <w:rsid w:val="00F95F24"/>
    <w:rsid w:val="00FB1BEB"/>
    <w:rsid w:val="00FB1F0A"/>
    <w:rsid w:val="00FD1B7E"/>
    <w:rsid w:val="00FD297A"/>
    <w:rsid w:val="00FE5CC2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6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E6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F39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391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F39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391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5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F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C5D30B8A5E6C29DF2F79FACF56B5F9350D2BAB20BE77189ECDE4704X6K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E8C532E58730EFFEE723A62D1728013BD378CC18D7B110AAFD91615CAA4A8CDBB54DB9c8h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E8C532E58730EFFEE723A62D1728013BD378CC18D7B110AAFD91615CcAhA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5</Pages>
  <Words>1607</Words>
  <Characters>9164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2013-11-05T12:02:00Z</cp:lastPrinted>
  <dcterms:created xsi:type="dcterms:W3CDTF">2013-10-31T05:48:00Z</dcterms:created>
  <dcterms:modified xsi:type="dcterms:W3CDTF">2013-11-20T07:43:00Z</dcterms:modified>
</cp:coreProperties>
</file>