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4D" w:rsidRDefault="00422C4D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Об обязательном публичном отчете Главы Республики Дагестан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о результатах независимой </w:t>
      </w:r>
      <w:proofErr w:type="gramStart"/>
      <w:r w:rsidRPr="009C5E8A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9C5E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организациями в сфере культуры, охраны здоровья, образования,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социального обслуживания, которые расположены на территории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Дагестан, </w:t>
      </w:r>
      <w:proofErr w:type="gramStart"/>
      <w:r w:rsidRPr="009C5E8A">
        <w:rPr>
          <w:rFonts w:ascii="Times New Roman" w:hAnsi="Times New Roman" w:cs="Times New Roman"/>
          <w:b/>
          <w:sz w:val="28"/>
          <w:szCs w:val="28"/>
        </w:rPr>
        <w:t>представляем</w:t>
      </w:r>
      <w:r w:rsidR="00FE67D9">
        <w:rPr>
          <w:rFonts w:ascii="Times New Roman" w:hAnsi="Times New Roman" w:cs="Times New Roman"/>
          <w:b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9C5E8A">
        <w:rPr>
          <w:rFonts w:ascii="Times New Roman" w:hAnsi="Times New Roman" w:cs="Times New Roman"/>
          <w:b/>
          <w:sz w:val="28"/>
          <w:szCs w:val="28"/>
        </w:rPr>
        <w:t xml:space="preserve"> Народное Собрание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>Республики Дагестан, с 1 января 2018 года по 31 декабря 2018 года</w:t>
      </w:r>
    </w:p>
    <w:p w:rsidR="00340961" w:rsidRDefault="00340961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61" w:rsidRDefault="00340961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B37" w:rsidRDefault="00D24B37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37" w:rsidRDefault="00960D37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61" w:rsidRPr="004204E5" w:rsidRDefault="00340961" w:rsidP="003409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>Заслушав и обсудив обязательный публичный отчет Главы Республики Даг</w:t>
      </w:r>
      <w:r w:rsidRPr="004204E5">
        <w:rPr>
          <w:rFonts w:ascii="Times New Roman" w:hAnsi="Times New Roman" w:cs="Times New Roman"/>
          <w:sz w:val="28"/>
          <w:szCs w:val="28"/>
        </w:rPr>
        <w:t>е</w:t>
      </w:r>
      <w:r w:rsidRPr="004204E5">
        <w:rPr>
          <w:rFonts w:ascii="Times New Roman" w:hAnsi="Times New Roman" w:cs="Times New Roman"/>
          <w:sz w:val="28"/>
          <w:szCs w:val="28"/>
        </w:rPr>
        <w:t xml:space="preserve">стан о результатах независимой </w:t>
      </w:r>
      <w:proofErr w:type="gramStart"/>
      <w:r w:rsidRPr="004204E5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4204E5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Pr="004204E5">
        <w:rPr>
          <w:rFonts w:ascii="Times New Roman" w:hAnsi="Times New Roman" w:cs="Times New Roman"/>
          <w:sz w:val="28"/>
          <w:szCs w:val="28"/>
        </w:rPr>
        <w:t>а</w:t>
      </w:r>
      <w:r w:rsidRPr="004204E5">
        <w:rPr>
          <w:rFonts w:ascii="Times New Roman" w:hAnsi="Times New Roman" w:cs="Times New Roman"/>
          <w:sz w:val="28"/>
          <w:szCs w:val="28"/>
        </w:rPr>
        <w:t>циями в сфере культуры, охраны здоровья, образования, социального обслуживания, которые расположены на территории Республики Дагестан, представляемый в Народное Собрание Республики Дагестан, с 1 января 2018 года по 31 декабря 2018 года, в соответствии с частью 4 статьи 26.3.2 Федерального закона от 6 октября 1999 года № 184-ФЗ «Об общих принципах организации законодательных (представ</w:t>
      </w:r>
      <w:r w:rsidRPr="004204E5">
        <w:rPr>
          <w:rFonts w:ascii="Times New Roman" w:hAnsi="Times New Roman" w:cs="Times New Roman"/>
          <w:sz w:val="28"/>
          <w:szCs w:val="28"/>
        </w:rPr>
        <w:t>и</w:t>
      </w:r>
      <w:r w:rsidRPr="004204E5">
        <w:rPr>
          <w:rFonts w:ascii="Times New Roman" w:hAnsi="Times New Roman" w:cs="Times New Roman"/>
          <w:sz w:val="28"/>
          <w:szCs w:val="28"/>
        </w:rPr>
        <w:t xml:space="preserve">тельных) и исполнительных органов государственной власти субъектов Российской Федерации», Народное Собрание Республики Дагестан  </w:t>
      </w:r>
      <w:proofErr w:type="gramStart"/>
      <w:r w:rsidRPr="004204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04E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340961" w:rsidRPr="004204E5" w:rsidRDefault="00340961" w:rsidP="003409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 xml:space="preserve">1. Принять к сведению обязательный публичный отчет Главы Республики    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 xml:space="preserve">Дагестан о результатах независимой </w:t>
      </w:r>
      <w:proofErr w:type="gramStart"/>
      <w:r w:rsidRPr="00422C4D">
        <w:rPr>
          <w:rFonts w:ascii="Times New Roman" w:hAnsi="Times New Roman" w:cs="Times New Roman"/>
          <w:spacing w:val="-4"/>
          <w:sz w:val="28"/>
          <w:szCs w:val="28"/>
        </w:rPr>
        <w:t>оценки качества условий оказания услуг</w:t>
      </w:r>
      <w:proofErr w:type="gramEnd"/>
      <w:r w:rsidRPr="00422C4D">
        <w:rPr>
          <w:rFonts w:ascii="Times New Roman" w:hAnsi="Times New Roman" w:cs="Times New Roman"/>
          <w:spacing w:val="-4"/>
          <w:sz w:val="28"/>
          <w:szCs w:val="28"/>
        </w:rPr>
        <w:t xml:space="preserve"> орган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зациями в сфере культуры, охраны здоровья, образования, социального обслужив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ния, которые расположены на территории Республики Дагестан, представляемый в Наро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ное Собрание Республики Дагестан, с 1 января 2018 года по 31 декабря 2018 года</w:t>
      </w:r>
      <w:r w:rsidRPr="004204E5">
        <w:rPr>
          <w:rFonts w:ascii="Times New Roman" w:hAnsi="Times New Roman" w:cs="Times New Roman"/>
          <w:sz w:val="28"/>
          <w:szCs w:val="28"/>
        </w:rPr>
        <w:t>.</w:t>
      </w:r>
    </w:p>
    <w:p w:rsidR="00340961" w:rsidRPr="004204E5" w:rsidRDefault="00340961" w:rsidP="003409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>2. Рекомендовать Главе Республики Дагестан:</w:t>
      </w:r>
    </w:p>
    <w:p w:rsidR="00340961" w:rsidRDefault="00340961" w:rsidP="00340961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 xml:space="preserve">1) дать соответствующие поручения по усилению </w:t>
      </w:r>
      <w:proofErr w:type="gramStart"/>
      <w:r w:rsidRPr="004204E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204E5">
        <w:rPr>
          <w:rFonts w:ascii="Times New Roman" w:hAnsi="Times New Roman" w:cs="Times New Roman"/>
          <w:sz w:val="28"/>
          <w:szCs w:val="28"/>
        </w:rPr>
        <w:t xml:space="preserve"> ведением орг</w:t>
      </w:r>
      <w:r w:rsidRPr="004204E5">
        <w:rPr>
          <w:rFonts w:ascii="Times New Roman" w:hAnsi="Times New Roman" w:cs="Times New Roman"/>
          <w:sz w:val="28"/>
          <w:szCs w:val="28"/>
        </w:rPr>
        <w:t>а</w:t>
      </w:r>
      <w:r w:rsidR="00960D37">
        <w:rPr>
          <w:rFonts w:ascii="Times New Roman" w:hAnsi="Times New Roman" w:cs="Times New Roman"/>
          <w:sz w:val="28"/>
          <w:szCs w:val="28"/>
        </w:rPr>
        <w:t>низациями в сфере культуры, охраны здоровья, образования, социального</w:t>
      </w:r>
      <w:r w:rsidR="00EE6F68">
        <w:rPr>
          <w:rFonts w:ascii="Times New Roman" w:hAnsi="Times New Roman" w:cs="Times New Roman"/>
          <w:sz w:val="28"/>
          <w:szCs w:val="28"/>
        </w:rPr>
        <w:t xml:space="preserve"> </w:t>
      </w:r>
      <w:r w:rsidR="00960D37">
        <w:rPr>
          <w:rFonts w:ascii="Times New Roman" w:hAnsi="Times New Roman" w:cs="Times New Roman"/>
          <w:sz w:val="28"/>
          <w:szCs w:val="28"/>
        </w:rPr>
        <w:t>обслуж</w:t>
      </w:r>
      <w:r w:rsidR="00960D37">
        <w:rPr>
          <w:rFonts w:ascii="Times New Roman" w:hAnsi="Times New Roman" w:cs="Times New Roman"/>
          <w:sz w:val="28"/>
          <w:szCs w:val="28"/>
        </w:rPr>
        <w:t>и</w:t>
      </w:r>
      <w:r w:rsidR="00960D37">
        <w:rPr>
          <w:rFonts w:ascii="Times New Roman" w:hAnsi="Times New Roman" w:cs="Times New Roman"/>
          <w:sz w:val="28"/>
          <w:szCs w:val="28"/>
        </w:rPr>
        <w:t>вания</w:t>
      </w:r>
      <w:r w:rsidRPr="004204E5">
        <w:rPr>
          <w:rFonts w:ascii="Times New Roman" w:hAnsi="Times New Roman" w:cs="Times New Roman"/>
          <w:sz w:val="28"/>
          <w:szCs w:val="28"/>
        </w:rPr>
        <w:t xml:space="preserve"> своих официальных сайтов в соответствии с требованиями законодательства (в части открытости и доступности информации о деятельности);</w:t>
      </w:r>
    </w:p>
    <w:p w:rsidR="00340961" w:rsidRDefault="00340961" w:rsidP="00340961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рассмотреть вопрос повышения уровня доступности услуг организаций</w:t>
      </w:r>
      <w:r w:rsidR="00960D37"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0D37">
        <w:rPr>
          <w:rFonts w:ascii="Times New Roman" w:hAnsi="Times New Roman" w:cs="Times New Roman"/>
          <w:sz w:val="28"/>
          <w:szCs w:val="28"/>
        </w:rPr>
        <w:t xml:space="preserve"> охраны здоровья,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 для </w:t>
      </w:r>
      <w:r w:rsidR="009C2E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FE67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D37C79">
        <w:rPr>
          <w:rFonts w:ascii="Times New Roman" w:hAnsi="Times New Roman" w:cs="Times New Roman"/>
          <w:sz w:val="28"/>
          <w:szCs w:val="28"/>
        </w:rPr>
        <w:t>улучшения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C7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материально-технической базы;</w:t>
      </w:r>
    </w:p>
    <w:p w:rsidR="00340961" w:rsidRDefault="00340961" w:rsidP="00340961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Pr="00F2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работу по переводу медицинских организаций Республики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F2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Дагестан на новую модель оказания гражданам первичной медико-санитарной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F2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помощи («Бережливая поликлиника»);</w:t>
      </w:r>
    </w:p>
    <w:p w:rsidR="00340961" w:rsidRDefault="00340961" w:rsidP="00340961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продолжить работу</w:t>
      </w:r>
      <w:r w:rsidR="00FE6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направленную</w:t>
      </w:r>
      <w:r w:rsidRPr="00C53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создание новых мест в общеобразов</w:t>
      </w:r>
      <w:r w:rsidRPr="00C53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53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тельных организациях в соответствии с прогнозируемой потребностью и совреме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ными условиями обучения, в том числе ликвидацию третьей смены обучения в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щеобразовательных организациях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Pr="001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</w:t>
      </w:r>
      <w:r w:rsidRPr="001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Российской Федерации от 23 октября 2015 года № 2145-р «</w:t>
      </w:r>
      <w:r w:rsidRPr="001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программе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созданию в субъектах Российской Федерации (исходя из прогнозируемой потребности) новых мест в</w:t>
      </w:r>
      <w:proofErr w:type="gramEnd"/>
      <w:r w:rsidRPr="001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общеобразовательных </w:t>
      </w:r>
      <w:proofErr w:type="gramStart"/>
      <w:r w:rsidRPr="001A7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ганизациях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2016–2025 годы»;</w:t>
      </w:r>
    </w:p>
    <w:p w:rsidR="00340961" w:rsidRDefault="00340961" w:rsidP="00340961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FE6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бразовать межведомственные комиссии по контролю за исполнением  </w:t>
      </w:r>
      <w:r w:rsidRPr="00D75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</w:t>
      </w:r>
      <w:r w:rsidRPr="00D75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75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 по устранению недостатков, выявленных в ходе независимой оценки качества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75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утвержденных в соответствии с частью 7 статьи 11 Федерального</w:t>
      </w:r>
      <w:r w:rsidRPr="00D75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от 5 дека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 2017 года № 392-ФЗ «</w:t>
      </w:r>
      <w:r w:rsidRPr="00D75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</w:t>
      </w:r>
      <w:proofErr w:type="gramEnd"/>
      <w:r w:rsidRPr="00D75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социального обслуживания и федеральными 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экспертизы» с включением в их состав депутатов Народного Собрания Республики Дагестан.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096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F27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0961" w:rsidRPr="00B73F27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40961" w:rsidRPr="00B73F27">
        <w:rPr>
          <w:rFonts w:ascii="Times New Roman" w:hAnsi="Times New Roman" w:cs="Times New Roman"/>
          <w:b/>
          <w:sz w:val="28"/>
          <w:szCs w:val="28"/>
        </w:rPr>
        <w:t xml:space="preserve">       Х. Шихсаидов</w:t>
      </w:r>
      <w:r w:rsidR="00340961" w:rsidRPr="00B73F2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1C5FBE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3F27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1C5FBE" w:rsidRDefault="00422C4D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340961" w:rsidRPr="00B73F27">
        <w:rPr>
          <w:rFonts w:ascii="Times New Roman" w:hAnsi="Times New Roman" w:cs="Times New Roman"/>
          <w:sz w:val="24"/>
          <w:szCs w:val="24"/>
        </w:rPr>
        <w:t xml:space="preserve"> </w:t>
      </w:r>
      <w:r w:rsidR="00340961">
        <w:rPr>
          <w:rFonts w:ascii="Times New Roman" w:hAnsi="Times New Roman" w:cs="Times New Roman"/>
          <w:sz w:val="24"/>
          <w:szCs w:val="24"/>
        </w:rPr>
        <w:t>мая</w:t>
      </w:r>
      <w:r w:rsidR="00340961" w:rsidRPr="00B73F27">
        <w:rPr>
          <w:rFonts w:ascii="Times New Roman" w:hAnsi="Times New Roman" w:cs="Times New Roman"/>
          <w:sz w:val="24"/>
          <w:szCs w:val="24"/>
        </w:rPr>
        <w:t xml:space="preserve"> 201</w:t>
      </w:r>
      <w:r w:rsidR="00340961">
        <w:rPr>
          <w:rFonts w:ascii="Times New Roman" w:hAnsi="Times New Roman" w:cs="Times New Roman"/>
          <w:sz w:val="24"/>
          <w:szCs w:val="24"/>
        </w:rPr>
        <w:t>9</w:t>
      </w:r>
      <w:r w:rsidR="00340961" w:rsidRPr="00B73F2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40961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</w:pPr>
      <w:r w:rsidRPr="00B73F27">
        <w:rPr>
          <w:rFonts w:ascii="Times New Roman" w:hAnsi="Times New Roman" w:cs="Times New Roman"/>
          <w:sz w:val="24"/>
          <w:szCs w:val="24"/>
        </w:rPr>
        <w:t xml:space="preserve">№ </w:t>
      </w:r>
      <w:r w:rsidR="00422C4D">
        <w:rPr>
          <w:rFonts w:ascii="Times New Roman" w:hAnsi="Times New Roman" w:cs="Times New Roman"/>
          <w:sz w:val="24"/>
          <w:szCs w:val="24"/>
        </w:rPr>
        <w:t>816</w:t>
      </w:r>
      <w:bookmarkStart w:id="0" w:name="_GoBack"/>
      <w:bookmarkEnd w:id="0"/>
      <w:r w:rsidRPr="00B73F27">
        <w:rPr>
          <w:rFonts w:ascii="Times New Roman" w:hAnsi="Times New Roman" w:cs="Times New Roman"/>
          <w:sz w:val="24"/>
          <w:szCs w:val="24"/>
        </w:rPr>
        <w:t xml:space="preserve"> - </w:t>
      </w:r>
      <w:r w:rsidRPr="00B73F2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73F27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340961" w:rsidSect="00340961">
      <w:headerReference w:type="default" r:id="rId7"/>
      <w:pgSz w:w="11906" w:h="16838" w:code="9"/>
      <w:pgMar w:top="1134" w:right="567" w:bottom="709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AB" w:rsidRDefault="00EE72AB" w:rsidP="00340961">
      <w:pPr>
        <w:spacing w:after="0" w:line="240" w:lineRule="auto"/>
      </w:pPr>
      <w:r>
        <w:separator/>
      </w:r>
    </w:p>
  </w:endnote>
  <w:endnote w:type="continuationSeparator" w:id="0">
    <w:p w:rsidR="00EE72AB" w:rsidRDefault="00EE72AB" w:rsidP="0034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AB" w:rsidRDefault="00EE72AB" w:rsidP="00340961">
      <w:pPr>
        <w:spacing w:after="0" w:line="240" w:lineRule="auto"/>
      </w:pPr>
      <w:r>
        <w:separator/>
      </w:r>
    </w:p>
  </w:footnote>
  <w:footnote w:type="continuationSeparator" w:id="0">
    <w:p w:rsidR="00EE72AB" w:rsidRDefault="00EE72AB" w:rsidP="0034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802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40961" w:rsidRPr="00340961" w:rsidRDefault="00340961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340961">
          <w:rPr>
            <w:rFonts w:ascii="Times New Roman" w:hAnsi="Times New Roman" w:cs="Times New Roman"/>
            <w:sz w:val="20"/>
          </w:rPr>
          <w:fldChar w:fldCharType="begin"/>
        </w:r>
        <w:r w:rsidRPr="00340961">
          <w:rPr>
            <w:rFonts w:ascii="Times New Roman" w:hAnsi="Times New Roman" w:cs="Times New Roman"/>
            <w:sz w:val="20"/>
          </w:rPr>
          <w:instrText>PAGE   \* MERGEFORMAT</w:instrText>
        </w:r>
        <w:r w:rsidRPr="00340961">
          <w:rPr>
            <w:rFonts w:ascii="Times New Roman" w:hAnsi="Times New Roman" w:cs="Times New Roman"/>
            <w:sz w:val="20"/>
          </w:rPr>
          <w:fldChar w:fldCharType="separate"/>
        </w:r>
        <w:r w:rsidR="00422C4D">
          <w:rPr>
            <w:rFonts w:ascii="Times New Roman" w:hAnsi="Times New Roman" w:cs="Times New Roman"/>
            <w:noProof/>
            <w:sz w:val="20"/>
          </w:rPr>
          <w:t>2</w:t>
        </w:r>
        <w:r w:rsidRPr="0034096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40961" w:rsidRDefault="00340961" w:rsidP="009E5EE9">
    <w:pPr>
      <w:pStyle w:val="a3"/>
      <w:tabs>
        <w:tab w:val="clear" w:pos="4677"/>
        <w:tab w:val="clear" w:pos="9355"/>
        <w:tab w:val="left" w:pos="37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39"/>
    <w:rsid w:val="000F7ABA"/>
    <w:rsid w:val="00180C4E"/>
    <w:rsid w:val="001C5FBE"/>
    <w:rsid w:val="002F486E"/>
    <w:rsid w:val="00310752"/>
    <w:rsid w:val="00340961"/>
    <w:rsid w:val="003A690A"/>
    <w:rsid w:val="003D22A3"/>
    <w:rsid w:val="004204E5"/>
    <w:rsid w:val="00422C4D"/>
    <w:rsid w:val="00432E61"/>
    <w:rsid w:val="00454788"/>
    <w:rsid w:val="00510620"/>
    <w:rsid w:val="006F49A8"/>
    <w:rsid w:val="00780CC5"/>
    <w:rsid w:val="00782EF8"/>
    <w:rsid w:val="007C2764"/>
    <w:rsid w:val="00893D45"/>
    <w:rsid w:val="00960D37"/>
    <w:rsid w:val="009857EA"/>
    <w:rsid w:val="009C2E2A"/>
    <w:rsid w:val="009E5EE9"/>
    <w:rsid w:val="00A3334E"/>
    <w:rsid w:val="00B168E4"/>
    <w:rsid w:val="00BD30B2"/>
    <w:rsid w:val="00C46525"/>
    <w:rsid w:val="00CC2039"/>
    <w:rsid w:val="00D24B37"/>
    <w:rsid w:val="00D37C79"/>
    <w:rsid w:val="00E06726"/>
    <w:rsid w:val="00E55526"/>
    <w:rsid w:val="00ED32DD"/>
    <w:rsid w:val="00EE6F68"/>
    <w:rsid w:val="00EE72AB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961"/>
  </w:style>
  <w:style w:type="paragraph" w:styleId="a5">
    <w:name w:val="footer"/>
    <w:basedOn w:val="a"/>
    <w:link w:val="a6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961"/>
  </w:style>
  <w:style w:type="paragraph" w:styleId="a7">
    <w:name w:val="Balloon Text"/>
    <w:basedOn w:val="a"/>
    <w:link w:val="a8"/>
    <w:uiPriority w:val="99"/>
    <w:semiHidden/>
    <w:unhideWhenUsed/>
    <w:rsid w:val="0042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961"/>
  </w:style>
  <w:style w:type="paragraph" w:styleId="a5">
    <w:name w:val="footer"/>
    <w:basedOn w:val="a"/>
    <w:link w:val="a6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961"/>
  </w:style>
  <w:style w:type="paragraph" w:styleId="a7">
    <w:name w:val="Balloon Text"/>
    <w:basedOn w:val="a"/>
    <w:link w:val="a8"/>
    <w:uiPriority w:val="99"/>
    <w:semiHidden/>
    <w:unhideWhenUsed/>
    <w:rsid w:val="0042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20</cp:revision>
  <cp:lastPrinted>2019-05-30T08:35:00Z</cp:lastPrinted>
  <dcterms:created xsi:type="dcterms:W3CDTF">2019-05-27T09:16:00Z</dcterms:created>
  <dcterms:modified xsi:type="dcterms:W3CDTF">2019-05-30T08:35:00Z</dcterms:modified>
</cp:coreProperties>
</file>