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EF4BEF" w:rsidRDefault="00EF4BEF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3B35E8">
        <w:rPr>
          <w:b/>
          <w:bCs/>
        </w:rPr>
        <w:t xml:space="preserve">О внесении в Государственную Думу </w:t>
      </w: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bookmarkStart w:id="0" w:name="_Hlk95227058"/>
      <w:r w:rsidRPr="003B35E8">
        <w:rPr>
          <w:b/>
          <w:bCs/>
        </w:rPr>
        <w:t xml:space="preserve">Федерального Собрания Российской Федерации </w:t>
      </w:r>
    </w:p>
    <w:bookmarkEnd w:id="0"/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3B35E8">
        <w:rPr>
          <w:b/>
          <w:bCs/>
        </w:rPr>
        <w:t xml:space="preserve">поправок к проекту федерального закона № 40361-8 </w:t>
      </w: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3B35E8">
        <w:rPr>
          <w:b/>
          <w:bCs/>
        </w:rPr>
        <w:t xml:space="preserve">«Об общих принципах организации местного самоуправления </w:t>
      </w: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3B35E8">
        <w:rPr>
          <w:b/>
          <w:bCs/>
        </w:rPr>
        <w:t>в единой системе публичной власти»</w:t>
      </w:r>
    </w:p>
    <w:p w:rsidR="00C61130" w:rsidRPr="003B35E8" w:rsidRDefault="00C61130" w:rsidP="00C61130">
      <w:pPr>
        <w:widowControl w:val="0"/>
        <w:spacing w:line="240" w:lineRule="exact"/>
        <w:jc w:val="center"/>
        <w:rPr>
          <w:b/>
          <w:bCs/>
        </w:rPr>
      </w:pPr>
    </w:p>
    <w:p w:rsidR="00C61130" w:rsidRPr="003B35E8" w:rsidRDefault="00C61130" w:rsidP="00C61130">
      <w:pPr>
        <w:widowControl w:val="0"/>
        <w:spacing w:line="240" w:lineRule="exact"/>
        <w:jc w:val="center"/>
        <w:rPr>
          <w:b/>
          <w:bCs/>
        </w:rPr>
      </w:pPr>
    </w:p>
    <w:p w:rsidR="00C61130" w:rsidRPr="003B35E8" w:rsidRDefault="00C61130" w:rsidP="00C61130">
      <w:pPr>
        <w:widowControl w:val="0"/>
        <w:spacing w:line="240" w:lineRule="exact"/>
        <w:jc w:val="center"/>
        <w:rPr>
          <w:b/>
          <w:bCs/>
        </w:rPr>
      </w:pPr>
    </w:p>
    <w:p w:rsidR="00C61130" w:rsidRPr="003B35E8" w:rsidRDefault="00C61130" w:rsidP="00C61130">
      <w:pPr>
        <w:widowControl w:val="0"/>
        <w:spacing w:line="240" w:lineRule="exact"/>
        <w:jc w:val="center"/>
        <w:rPr>
          <w:b/>
          <w:bCs/>
        </w:rPr>
      </w:pP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B35E8">
        <w:rPr>
          <w:spacing w:val="6"/>
        </w:rPr>
        <w:t>В соответствии со статьей 104 Конституции Российской Федерации и ст</w:t>
      </w:r>
      <w:r w:rsidRPr="003B35E8">
        <w:rPr>
          <w:spacing w:val="6"/>
        </w:rPr>
        <w:t>а</w:t>
      </w:r>
      <w:r w:rsidRPr="003B35E8">
        <w:rPr>
          <w:spacing w:val="6"/>
        </w:rPr>
        <w:t>тьей</w:t>
      </w:r>
      <w:r w:rsidRPr="003B35E8">
        <w:t xml:space="preserve"> 120 Регламента Государственной Думы Федерального Собрания Российской Федерации Народное Собрание Республики Дагестан  </w:t>
      </w:r>
      <w:proofErr w:type="gramStart"/>
      <w:r w:rsidRPr="003B35E8">
        <w:t>п</w:t>
      </w:r>
      <w:proofErr w:type="gramEnd"/>
      <w:r w:rsidRPr="003B35E8">
        <w:t xml:space="preserve"> о с т а н о в л я е т :</w:t>
      </w:r>
    </w:p>
    <w:p w:rsidR="00C61130" w:rsidRPr="003B35E8" w:rsidRDefault="00C61130" w:rsidP="00C6113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3B35E8">
        <w:t xml:space="preserve">1. Внести в Государственную Думу Федерального Собрания Российской </w:t>
      </w:r>
      <w:r w:rsidR="00EF4BEF">
        <w:t xml:space="preserve">    </w:t>
      </w:r>
      <w:r w:rsidRPr="003B35E8">
        <w:t>Федерации поправки к проекту федерального закона № 40361-8 «Об общих принц</w:t>
      </w:r>
      <w:r w:rsidRPr="003B35E8">
        <w:t>и</w:t>
      </w:r>
      <w:r w:rsidRPr="003B35E8">
        <w:t xml:space="preserve">пах организации местного самоуправления в единой системе публичной власти» (прилагаются). </w:t>
      </w:r>
    </w:p>
    <w:p w:rsidR="00C61130" w:rsidRPr="003B35E8" w:rsidRDefault="00C61130" w:rsidP="00C6113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3B35E8">
        <w:t>2. Направить указанные поправки в Комитет Государственной Думы Фед</w:t>
      </w:r>
      <w:r w:rsidRPr="003B35E8">
        <w:t>е</w:t>
      </w:r>
      <w:r w:rsidRPr="003B35E8">
        <w:t xml:space="preserve">рального Собрания Российской Федерации по государственному строительству и законодательству. </w:t>
      </w: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B35E8">
        <w:t>3. Настоящее постановление вступает в силу со дня его принятия.</w:t>
      </w:r>
    </w:p>
    <w:p w:rsidR="00C61130" w:rsidRPr="003B35E8" w:rsidRDefault="00C61130" w:rsidP="00C61130">
      <w:pPr>
        <w:widowControl w:val="0"/>
        <w:spacing w:line="240" w:lineRule="exact"/>
        <w:jc w:val="right"/>
      </w:pPr>
    </w:p>
    <w:p w:rsidR="00C61130" w:rsidRPr="003B35E8" w:rsidRDefault="00C61130" w:rsidP="00C61130">
      <w:pPr>
        <w:widowControl w:val="0"/>
        <w:spacing w:line="240" w:lineRule="exact"/>
        <w:jc w:val="right"/>
      </w:pPr>
    </w:p>
    <w:p w:rsidR="00C61130" w:rsidRPr="003B35E8" w:rsidRDefault="00C61130" w:rsidP="00C61130">
      <w:pPr>
        <w:widowControl w:val="0"/>
        <w:spacing w:line="240" w:lineRule="exact"/>
        <w:jc w:val="right"/>
      </w:pPr>
    </w:p>
    <w:p w:rsidR="00C61130" w:rsidRPr="003B35E8" w:rsidRDefault="00C61130" w:rsidP="00C61130">
      <w:pPr>
        <w:widowControl w:val="0"/>
        <w:spacing w:line="240" w:lineRule="exact"/>
        <w:jc w:val="right"/>
      </w:pPr>
    </w:p>
    <w:p w:rsidR="00C61130" w:rsidRPr="003B35E8" w:rsidRDefault="00C61130" w:rsidP="00C61130">
      <w:pPr>
        <w:widowControl w:val="0"/>
        <w:spacing w:line="240" w:lineRule="exact"/>
        <w:jc w:val="right"/>
      </w:pPr>
    </w:p>
    <w:p w:rsidR="00C61130" w:rsidRPr="003B35E8" w:rsidRDefault="00C61130" w:rsidP="00C61130">
      <w:pPr>
        <w:autoSpaceDE w:val="0"/>
        <w:autoSpaceDN w:val="0"/>
        <w:adjustRightInd w:val="0"/>
        <w:spacing w:line="240" w:lineRule="exact"/>
        <w:contextualSpacing/>
        <w:jc w:val="both"/>
        <w:rPr>
          <w:b/>
        </w:rPr>
      </w:pPr>
      <w:r w:rsidRPr="003B35E8">
        <w:rPr>
          <w:b/>
        </w:rPr>
        <w:t>Председатель Народного Собрания</w:t>
      </w:r>
    </w:p>
    <w:p w:rsidR="00C61130" w:rsidRPr="003B35E8" w:rsidRDefault="00C61130" w:rsidP="00C61130">
      <w:pPr>
        <w:autoSpaceDE w:val="0"/>
        <w:autoSpaceDN w:val="0"/>
        <w:adjustRightInd w:val="0"/>
        <w:spacing w:line="240" w:lineRule="exact"/>
        <w:contextualSpacing/>
        <w:jc w:val="both"/>
      </w:pPr>
      <w:r w:rsidRPr="003B35E8">
        <w:rPr>
          <w:b/>
        </w:rPr>
        <w:t xml:space="preserve">            Республики Дагестан </w:t>
      </w:r>
      <w:r w:rsidRPr="003B35E8">
        <w:rPr>
          <w:b/>
        </w:rPr>
        <w:tab/>
      </w:r>
      <w:r w:rsidRPr="003B35E8">
        <w:rPr>
          <w:b/>
        </w:rPr>
        <w:tab/>
      </w:r>
      <w:r w:rsidRPr="003B35E8">
        <w:rPr>
          <w:b/>
        </w:rPr>
        <w:tab/>
      </w:r>
      <w:r w:rsidRPr="003B35E8">
        <w:rPr>
          <w:b/>
        </w:rPr>
        <w:tab/>
      </w:r>
      <w:r w:rsidRPr="003B35E8">
        <w:rPr>
          <w:b/>
        </w:rPr>
        <w:tab/>
        <w:t xml:space="preserve">                  З. </w:t>
      </w:r>
      <w:proofErr w:type="spellStart"/>
      <w:r w:rsidRPr="003B35E8">
        <w:rPr>
          <w:b/>
        </w:rPr>
        <w:t>Аскендеров</w:t>
      </w:r>
      <w:proofErr w:type="spellEnd"/>
    </w:p>
    <w:p w:rsidR="00C61130" w:rsidRPr="003B35E8" w:rsidRDefault="00C61130" w:rsidP="00C61130">
      <w:pPr>
        <w:pStyle w:val="3"/>
        <w:keepNext w:val="0"/>
        <w:rPr>
          <w:sz w:val="24"/>
          <w:szCs w:val="24"/>
        </w:rPr>
      </w:pPr>
    </w:p>
    <w:p w:rsidR="00C61130" w:rsidRPr="003B35E8" w:rsidRDefault="00C61130" w:rsidP="00C61130">
      <w:pPr>
        <w:widowControl w:val="0"/>
        <w:spacing w:line="240" w:lineRule="exact"/>
        <w:rPr>
          <w:sz w:val="24"/>
          <w:szCs w:val="24"/>
        </w:rPr>
      </w:pPr>
      <w:r w:rsidRPr="003B35E8">
        <w:rPr>
          <w:sz w:val="24"/>
          <w:szCs w:val="24"/>
        </w:rPr>
        <w:t>г. Махачкала</w:t>
      </w:r>
    </w:p>
    <w:p w:rsidR="00C61130" w:rsidRPr="003B35E8" w:rsidRDefault="00DD729A" w:rsidP="00C61130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22</w:t>
      </w:r>
      <w:r w:rsidR="00C61130" w:rsidRPr="003B35E8">
        <w:rPr>
          <w:sz w:val="24"/>
          <w:szCs w:val="24"/>
        </w:rPr>
        <w:t xml:space="preserve"> февраля 2022 года</w:t>
      </w:r>
    </w:p>
    <w:p w:rsidR="00C61130" w:rsidRPr="003B35E8" w:rsidRDefault="00C61130" w:rsidP="00C61130">
      <w:pPr>
        <w:widowControl w:val="0"/>
        <w:spacing w:line="240" w:lineRule="exact"/>
        <w:jc w:val="both"/>
      </w:pPr>
      <w:r w:rsidRPr="003B35E8">
        <w:rPr>
          <w:sz w:val="24"/>
          <w:szCs w:val="24"/>
        </w:rPr>
        <w:t xml:space="preserve">№ </w:t>
      </w:r>
      <w:r w:rsidR="00DD729A">
        <w:rPr>
          <w:sz w:val="24"/>
          <w:szCs w:val="24"/>
        </w:rPr>
        <w:t>18</w:t>
      </w:r>
      <w:r w:rsidR="006C6FE5">
        <w:rPr>
          <w:sz w:val="24"/>
          <w:szCs w:val="24"/>
        </w:rPr>
        <w:t>6</w:t>
      </w:r>
      <w:r w:rsidRPr="003B35E8">
        <w:rPr>
          <w:sz w:val="24"/>
          <w:szCs w:val="24"/>
        </w:rPr>
        <w:t xml:space="preserve"> - </w:t>
      </w:r>
      <w:r w:rsidRPr="003B35E8">
        <w:rPr>
          <w:sz w:val="24"/>
          <w:szCs w:val="24"/>
          <w:lang w:val="en-US"/>
        </w:rPr>
        <w:t>VII</w:t>
      </w:r>
      <w:r w:rsidRPr="003B35E8">
        <w:rPr>
          <w:sz w:val="24"/>
          <w:szCs w:val="24"/>
        </w:rPr>
        <w:t xml:space="preserve"> НС</w:t>
      </w:r>
    </w:p>
    <w:p w:rsidR="00C61130" w:rsidRPr="003B35E8" w:rsidRDefault="00C61130" w:rsidP="00C611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61130" w:rsidRPr="003B76C0" w:rsidRDefault="00C61130" w:rsidP="00C611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highlight w:val="yellow"/>
        </w:rPr>
      </w:pPr>
    </w:p>
    <w:p w:rsidR="00706A36" w:rsidRDefault="00706A36"/>
    <w:p w:rsidR="00C61130" w:rsidRPr="00B3337B" w:rsidRDefault="00C61130" w:rsidP="00C61130">
      <w:pPr>
        <w:spacing w:line="240" w:lineRule="exact"/>
        <w:ind w:left="4956" w:firstLine="539"/>
        <w:jc w:val="center"/>
        <w:rPr>
          <w:b/>
          <w:sz w:val="24"/>
          <w:szCs w:val="24"/>
        </w:rPr>
      </w:pPr>
      <w:r w:rsidRPr="00B3337B">
        <w:rPr>
          <w:b/>
          <w:sz w:val="24"/>
          <w:szCs w:val="24"/>
        </w:rPr>
        <w:lastRenderedPageBreak/>
        <w:t>Приложение</w:t>
      </w:r>
    </w:p>
    <w:p w:rsidR="00C61130" w:rsidRPr="00B3337B" w:rsidRDefault="00C61130" w:rsidP="00C61130">
      <w:pPr>
        <w:spacing w:line="240" w:lineRule="exact"/>
        <w:ind w:left="4956" w:firstLine="539"/>
        <w:jc w:val="center"/>
        <w:rPr>
          <w:b/>
          <w:sz w:val="24"/>
          <w:szCs w:val="24"/>
        </w:rPr>
      </w:pPr>
      <w:r w:rsidRPr="00B3337B">
        <w:rPr>
          <w:b/>
          <w:sz w:val="24"/>
          <w:szCs w:val="24"/>
        </w:rPr>
        <w:t>к постановлению Народного Собрания</w:t>
      </w:r>
    </w:p>
    <w:p w:rsidR="00C61130" w:rsidRPr="00B3337B" w:rsidRDefault="00C61130" w:rsidP="00C61130">
      <w:pPr>
        <w:spacing w:line="240" w:lineRule="exact"/>
        <w:ind w:left="4956" w:firstLine="539"/>
        <w:jc w:val="center"/>
        <w:rPr>
          <w:b/>
          <w:sz w:val="24"/>
          <w:szCs w:val="24"/>
        </w:rPr>
      </w:pPr>
      <w:r w:rsidRPr="00B3337B">
        <w:rPr>
          <w:b/>
          <w:sz w:val="24"/>
          <w:szCs w:val="24"/>
        </w:rPr>
        <w:t>Республики Дагестан</w:t>
      </w:r>
    </w:p>
    <w:p w:rsidR="00C61130" w:rsidRPr="00B3337B" w:rsidRDefault="00C61130" w:rsidP="00C61130">
      <w:pPr>
        <w:spacing w:line="240" w:lineRule="exact"/>
        <w:ind w:left="4956" w:firstLine="539"/>
        <w:jc w:val="center"/>
        <w:rPr>
          <w:b/>
          <w:sz w:val="24"/>
          <w:szCs w:val="24"/>
        </w:rPr>
      </w:pPr>
      <w:r w:rsidRPr="00B3337B">
        <w:rPr>
          <w:b/>
          <w:sz w:val="24"/>
          <w:szCs w:val="24"/>
        </w:rPr>
        <w:t xml:space="preserve">от </w:t>
      </w:r>
      <w:r w:rsidR="00EF4BEF">
        <w:rPr>
          <w:b/>
          <w:sz w:val="24"/>
          <w:szCs w:val="24"/>
        </w:rPr>
        <w:t xml:space="preserve">22 </w:t>
      </w:r>
      <w:r w:rsidRPr="00B3337B">
        <w:rPr>
          <w:b/>
          <w:sz w:val="24"/>
          <w:szCs w:val="24"/>
        </w:rPr>
        <w:t>февраля 2022 года №</w:t>
      </w:r>
      <w:r w:rsidR="006C6FE5">
        <w:rPr>
          <w:b/>
          <w:sz w:val="24"/>
          <w:szCs w:val="24"/>
        </w:rPr>
        <w:t xml:space="preserve"> </w:t>
      </w:r>
      <w:r w:rsidR="00EF4BEF">
        <w:rPr>
          <w:b/>
          <w:sz w:val="24"/>
          <w:szCs w:val="24"/>
        </w:rPr>
        <w:t>18</w:t>
      </w:r>
      <w:r w:rsidR="006C6FE5">
        <w:rPr>
          <w:b/>
          <w:sz w:val="24"/>
          <w:szCs w:val="24"/>
        </w:rPr>
        <w:t>6 -</w:t>
      </w:r>
      <w:r w:rsidR="00EF4BEF">
        <w:rPr>
          <w:b/>
          <w:sz w:val="24"/>
          <w:szCs w:val="24"/>
        </w:rPr>
        <w:t xml:space="preserve"> </w:t>
      </w:r>
      <w:r w:rsidRPr="00B3337B">
        <w:rPr>
          <w:b/>
          <w:sz w:val="24"/>
          <w:szCs w:val="24"/>
        </w:rPr>
        <w:t>V</w:t>
      </w:r>
      <w:r w:rsidRPr="00B3337B">
        <w:rPr>
          <w:b/>
          <w:sz w:val="24"/>
          <w:szCs w:val="24"/>
          <w:lang w:val="en-US"/>
        </w:rPr>
        <w:t>II</w:t>
      </w:r>
      <w:r w:rsidRPr="00B3337B">
        <w:rPr>
          <w:b/>
          <w:sz w:val="24"/>
          <w:szCs w:val="24"/>
        </w:rPr>
        <w:t xml:space="preserve"> НС</w:t>
      </w:r>
    </w:p>
    <w:p w:rsidR="00C61130" w:rsidRPr="00B3337B" w:rsidRDefault="00C61130" w:rsidP="00C611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C61130" w:rsidRPr="00B3337B" w:rsidRDefault="00C61130" w:rsidP="00C61130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C61130" w:rsidRPr="00B3337B" w:rsidRDefault="00C61130" w:rsidP="00C61130">
      <w:pPr>
        <w:spacing w:line="240" w:lineRule="exact"/>
        <w:ind w:firstLine="709"/>
        <w:jc w:val="center"/>
        <w:rPr>
          <w:b/>
        </w:rPr>
      </w:pPr>
    </w:p>
    <w:p w:rsidR="00C61130" w:rsidRPr="00B3337B" w:rsidRDefault="00C61130" w:rsidP="00C61130">
      <w:pPr>
        <w:spacing w:line="240" w:lineRule="exact"/>
        <w:ind w:firstLine="709"/>
        <w:jc w:val="center"/>
        <w:rPr>
          <w:b/>
        </w:rPr>
      </w:pPr>
    </w:p>
    <w:p w:rsidR="00C61130" w:rsidRDefault="00C61130" w:rsidP="003B7613">
      <w:pPr>
        <w:spacing w:line="240" w:lineRule="exact"/>
        <w:jc w:val="center"/>
        <w:rPr>
          <w:b/>
        </w:rPr>
      </w:pPr>
      <w:r w:rsidRPr="00B3337B">
        <w:rPr>
          <w:b/>
        </w:rPr>
        <w:t xml:space="preserve">ПОПРАВКИ </w:t>
      </w:r>
    </w:p>
    <w:p w:rsidR="002D4978" w:rsidRPr="00B3337B" w:rsidRDefault="002D4978" w:rsidP="003B7613">
      <w:pPr>
        <w:spacing w:line="120" w:lineRule="exact"/>
        <w:jc w:val="center"/>
        <w:rPr>
          <w:b/>
        </w:rPr>
      </w:pPr>
    </w:p>
    <w:p w:rsidR="00C61130" w:rsidRDefault="00C61130" w:rsidP="003B7613">
      <w:pPr>
        <w:spacing w:line="240" w:lineRule="exact"/>
        <w:jc w:val="center"/>
        <w:rPr>
          <w:b/>
        </w:rPr>
      </w:pPr>
      <w:r w:rsidRPr="00B3337B">
        <w:rPr>
          <w:b/>
        </w:rPr>
        <w:t xml:space="preserve">к проекту федерального закона № 40361-8 </w:t>
      </w:r>
      <w:r w:rsidRPr="00B3337B">
        <w:rPr>
          <w:b/>
          <w:szCs w:val="20"/>
        </w:rPr>
        <w:t>«Об</w:t>
      </w:r>
      <w:r w:rsidRPr="00B3337B">
        <w:rPr>
          <w:b/>
        </w:rPr>
        <w:t xml:space="preserve"> общих принципах </w:t>
      </w:r>
    </w:p>
    <w:p w:rsidR="00C61130" w:rsidRDefault="00C61130" w:rsidP="003B7613">
      <w:pPr>
        <w:spacing w:line="240" w:lineRule="exact"/>
        <w:jc w:val="center"/>
        <w:rPr>
          <w:b/>
        </w:rPr>
      </w:pPr>
      <w:r w:rsidRPr="00B3337B">
        <w:rPr>
          <w:b/>
        </w:rPr>
        <w:t xml:space="preserve">организации местного самоуправления в единой системе публичной </w:t>
      </w:r>
    </w:p>
    <w:p w:rsidR="00C61130" w:rsidRDefault="00C61130" w:rsidP="003B7613">
      <w:pPr>
        <w:spacing w:line="240" w:lineRule="exact"/>
        <w:jc w:val="center"/>
        <w:rPr>
          <w:b/>
        </w:rPr>
      </w:pPr>
      <w:r w:rsidRPr="00B3337B">
        <w:rPr>
          <w:b/>
        </w:rPr>
        <w:t xml:space="preserve">власти», </w:t>
      </w:r>
      <w:proofErr w:type="gramStart"/>
      <w:r w:rsidRPr="00B3337B">
        <w:rPr>
          <w:b/>
        </w:rPr>
        <w:t>внесенному</w:t>
      </w:r>
      <w:proofErr w:type="gramEnd"/>
      <w:r w:rsidRPr="00B3337B">
        <w:rPr>
          <w:b/>
        </w:rPr>
        <w:t xml:space="preserve"> сенатором Российской Федерации А.А. </w:t>
      </w:r>
      <w:proofErr w:type="spellStart"/>
      <w:r w:rsidRPr="00B3337B">
        <w:rPr>
          <w:b/>
        </w:rPr>
        <w:t>Клишасом</w:t>
      </w:r>
      <w:proofErr w:type="spellEnd"/>
      <w:r w:rsidRPr="00B3337B">
        <w:rPr>
          <w:b/>
        </w:rPr>
        <w:t xml:space="preserve"> </w:t>
      </w:r>
    </w:p>
    <w:p w:rsidR="003B7613" w:rsidRDefault="00C61130" w:rsidP="003B7613">
      <w:pPr>
        <w:spacing w:line="240" w:lineRule="exact"/>
        <w:jc w:val="center"/>
        <w:rPr>
          <w:b/>
        </w:rPr>
      </w:pPr>
      <w:r w:rsidRPr="00B3337B">
        <w:rPr>
          <w:b/>
        </w:rPr>
        <w:t xml:space="preserve">и депутатом Государственной Думы ФС РФ П.В. Крашенинниковым, </w:t>
      </w:r>
    </w:p>
    <w:p w:rsidR="00C61130" w:rsidRPr="00B3337B" w:rsidRDefault="00C61130" w:rsidP="003B7613">
      <w:pPr>
        <w:spacing w:line="240" w:lineRule="exact"/>
        <w:jc w:val="center"/>
        <w:rPr>
          <w:b/>
          <w:szCs w:val="20"/>
        </w:rPr>
      </w:pPr>
      <w:proofErr w:type="gramStart"/>
      <w:r w:rsidRPr="00B3337B">
        <w:rPr>
          <w:b/>
        </w:rPr>
        <w:t>принятому</w:t>
      </w:r>
      <w:proofErr w:type="gramEnd"/>
      <w:r w:rsidRPr="00B3337B">
        <w:rPr>
          <w:b/>
        </w:rPr>
        <w:t xml:space="preserve"> Государственной Думой в первом чтении 25 января 2022 года</w:t>
      </w:r>
    </w:p>
    <w:p w:rsidR="00C61130" w:rsidRDefault="00C61130" w:rsidP="00C61130">
      <w:pPr>
        <w:ind w:firstLine="709"/>
        <w:jc w:val="center"/>
        <w:rPr>
          <w:b/>
          <w:szCs w:val="20"/>
        </w:rPr>
      </w:pPr>
    </w:p>
    <w:p w:rsidR="00C61130" w:rsidRPr="00B3337B" w:rsidRDefault="00C61130" w:rsidP="00C61130">
      <w:pPr>
        <w:ind w:firstLine="709"/>
        <w:jc w:val="center"/>
        <w:rPr>
          <w:b/>
          <w:szCs w:val="20"/>
        </w:rPr>
      </w:pPr>
    </w:p>
    <w:p w:rsidR="00C61130" w:rsidRPr="00B3337B" w:rsidRDefault="00C61130" w:rsidP="00C6113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3337B">
        <w:rPr>
          <w:rFonts w:eastAsia="Calibri"/>
        </w:rPr>
        <w:t>Народное Собрание Республики Дагестан предлагает внести в проект фед</w:t>
      </w:r>
      <w:r w:rsidRPr="00B3337B">
        <w:rPr>
          <w:rFonts w:eastAsia="Calibri"/>
        </w:rPr>
        <w:t>е</w:t>
      </w:r>
      <w:r w:rsidRPr="00B3337B">
        <w:rPr>
          <w:rFonts w:eastAsia="Calibri"/>
        </w:rPr>
        <w:t>рального закона следующие поправки: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1. Статью 19 дополнить частью 19 следующего содержания: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«19. В случае</w:t>
      </w:r>
      <w:proofErr w:type="gramStart"/>
      <w:r w:rsidRPr="002D4978">
        <w:rPr>
          <w:szCs w:val="20"/>
        </w:rPr>
        <w:t>,</w:t>
      </w:r>
      <w:proofErr w:type="gramEnd"/>
      <w:r w:rsidRPr="002D4978">
        <w:rPr>
          <w:szCs w:val="20"/>
        </w:rPr>
        <w:t xml:space="preserve"> если глава муниципального образования не может осущест</w:t>
      </w:r>
      <w:r w:rsidRPr="002D4978">
        <w:rPr>
          <w:szCs w:val="20"/>
        </w:rPr>
        <w:t>в</w:t>
      </w:r>
      <w:r w:rsidRPr="002D4978">
        <w:rPr>
          <w:szCs w:val="20"/>
        </w:rPr>
        <w:t>лять свои полномочия в связи с состоянием здоровья или другими обстоятельств</w:t>
      </w:r>
      <w:r w:rsidRPr="002D4978">
        <w:rPr>
          <w:szCs w:val="20"/>
        </w:rPr>
        <w:t>а</w:t>
      </w:r>
      <w:r w:rsidRPr="002D4978">
        <w:rPr>
          <w:szCs w:val="20"/>
        </w:rPr>
        <w:t>ми, временно препятствующими осуществлению своих полномочий (в частности, отпуск, служебная командировка), их временно исполняет должностное лицо мес</w:t>
      </w:r>
      <w:r w:rsidRPr="002D4978">
        <w:rPr>
          <w:szCs w:val="20"/>
        </w:rPr>
        <w:t>т</w:t>
      </w:r>
      <w:r w:rsidRPr="002D4978">
        <w:rPr>
          <w:szCs w:val="20"/>
        </w:rPr>
        <w:t>ного самоуправления или депутат представительного органа муниципального обр</w:t>
      </w:r>
      <w:r w:rsidRPr="002D4978">
        <w:rPr>
          <w:szCs w:val="20"/>
        </w:rPr>
        <w:t>а</w:t>
      </w:r>
      <w:r w:rsidRPr="002D4978">
        <w:rPr>
          <w:szCs w:val="20"/>
        </w:rPr>
        <w:t>зования, определяемые в соответствии с уставом муниципального образования.».</w:t>
      </w:r>
    </w:p>
    <w:p w:rsidR="00C61130" w:rsidRPr="002D4978" w:rsidRDefault="00C61130" w:rsidP="00C61130">
      <w:pPr>
        <w:ind w:firstLine="709"/>
        <w:jc w:val="both"/>
      </w:pPr>
      <w:r w:rsidRPr="002D4978">
        <w:rPr>
          <w:szCs w:val="20"/>
        </w:rPr>
        <w:t>2. Пункт 6 части 3 статьи 21 после слова «систематическое» дополнить слов</w:t>
      </w:r>
      <w:r w:rsidRPr="002D4978">
        <w:rPr>
          <w:szCs w:val="20"/>
        </w:rPr>
        <w:t>а</w:t>
      </w:r>
      <w:r w:rsidRPr="002D4978">
        <w:rPr>
          <w:szCs w:val="20"/>
        </w:rPr>
        <w:t>ми «(два раза подряд)»</w:t>
      </w:r>
      <w:r w:rsidRPr="002D4978">
        <w:t>.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3. В статье 22:</w:t>
      </w:r>
    </w:p>
    <w:p w:rsidR="00C61130" w:rsidRPr="00B3337B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а</w:t>
      </w:r>
      <w:r w:rsidRPr="003B7613">
        <w:rPr>
          <w:szCs w:val="20"/>
        </w:rPr>
        <w:t>)</w:t>
      </w:r>
      <w:r w:rsidRPr="00B3337B">
        <w:rPr>
          <w:szCs w:val="20"/>
        </w:rPr>
        <w:t xml:space="preserve"> часть 16 дополнить абзацем следующего содержания: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«</w:t>
      </w:r>
      <w:r w:rsidRPr="002D4978">
        <w:t>В структуру местной администрации муниципального округа входят терр</w:t>
      </w:r>
      <w:r w:rsidRPr="002D4978">
        <w:t>и</w:t>
      </w:r>
      <w:r w:rsidRPr="002D4978">
        <w:t>ториальные органы местной администрации</w:t>
      </w:r>
      <w:r w:rsidR="002D4978" w:rsidRPr="002D4978">
        <w:t>,</w:t>
      </w:r>
      <w:r w:rsidRPr="002D4978">
        <w:t xml:space="preserve"> образованные на территориях упраз</w:t>
      </w:r>
      <w:r w:rsidRPr="002D4978">
        <w:t>д</w:t>
      </w:r>
      <w:r w:rsidRPr="002D4978">
        <w:t>ненных поселений в соответствии с пунктами 1 и 2 части 3 статьи 88 настоящего Федерального закона. Руководители указанных территориальных органов замещают муниципальные должности</w:t>
      </w:r>
      <w:proofErr w:type="gramStart"/>
      <w:r w:rsidRPr="002D4978">
        <w:t>.»</w:t>
      </w:r>
      <w:r w:rsidRPr="002D4978">
        <w:rPr>
          <w:szCs w:val="20"/>
        </w:rPr>
        <w:t xml:space="preserve">; </w:t>
      </w:r>
      <w:proofErr w:type="gramEnd"/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б) часть 18 исключить;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 xml:space="preserve">в) в части 19 слова «и </w:t>
      </w:r>
      <w:proofErr w:type="gramStart"/>
      <w:r w:rsidRPr="002D4978">
        <w:rPr>
          <w:szCs w:val="20"/>
        </w:rPr>
        <w:t>отраслевых</w:t>
      </w:r>
      <w:proofErr w:type="gramEnd"/>
      <w:r w:rsidRPr="002D4978">
        <w:rPr>
          <w:szCs w:val="20"/>
        </w:rPr>
        <w:t xml:space="preserve"> (функциональных)» исключить.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4. В статье 32: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а) пункт 10 части 1 дополнить словами «, организация благоустройства терр</w:t>
      </w:r>
      <w:r w:rsidRPr="002D4978">
        <w:rPr>
          <w:szCs w:val="20"/>
        </w:rPr>
        <w:t>и</w:t>
      </w:r>
      <w:r w:rsidRPr="002D4978">
        <w:rPr>
          <w:szCs w:val="20"/>
        </w:rPr>
        <w:t>тории муниципального образования в соответствии с указанными правилами»;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 xml:space="preserve">б) дополнить частью 4 следующего содержания:    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«4. Перечень полномочий органов местного самоуправления по решению в</w:t>
      </w:r>
      <w:r w:rsidRPr="002D4978">
        <w:rPr>
          <w:szCs w:val="20"/>
        </w:rPr>
        <w:t>о</w:t>
      </w:r>
      <w:r w:rsidRPr="002D4978">
        <w:rPr>
          <w:szCs w:val="20"/>
        </w:rPr>
        <w:t>просов непосредственного обеспечения жизнедеятельности населения, предусмо</w:t>
      </w:r>
      <w:r w:rsidRPr="002D4978">
        <w:rPr>
          <w:szCs w:val="20"/>
        </w:rPr>
        <w:t>т</w:t>
      </w:r>
      <w:r w:rsidRPr="002D4978">
        <w:rPr>
          <w:szCs w:val="20"/>
        </w:rPr>
        <w:t>ренный настоящей статьей, не может быть изменен иначе как путем внесения изм</w:t>
      </w:r>
      <w:r w:rsidRPr="002D4978">
        <w:rPr>
          <w:szCs w:val="20"/>
        </w:rPr>
        <w:t>е</w:t>
      </w:r>
      <w:r w:rsidRPr="002D4978">
        <w:rPr>
          <w:szCs w:val="20"/>
        </w:rPr>
        <w:t>нений в настоящий Федеральный закон</w:t>
      </w:r>
      <w:proofErr w:type="gramStart"/>
      <w:r w:rsidRPr="002D4978">
        <w:rPr>
          <w:szCs w:val="20"/>
        </w:rPr>
        <w:t>.».</w:t>
      </w:r>
      <w:proofErr w:type="gramEnd"/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5. Часть 2 статьи 47 дополнить пунктом 4 следующего содержания:</w:t>
      </w:r>
    </w:p>
    <w:p w:rsidR="00C61130" w:rsidRPr="00B3337B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«4) проект стратегии социально-экономического развития муниципального образования</w:t>
      </w:r>
      <w:proofErr w:type="gramStart"/>
      <w:r w:rsidRPr="00B3337B">
        <w:rPr>
          <w:szCs w:val="20"/>
        </w:rPr>
        <w:t>.».</w:t>
      </w:r>
      <w:proofErr w:type="gramEnd"/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lastRenderedPageBreak/>
        <w:t>6. В статье 88: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а) пункт 2 части 3 изложить в следующей редакци</w:t>
      </w:r>
      <w:bookmarkStart w:id="1" w:name="_GoBack"/>
      <w:bookmarkEnd w:id="1"/>
      <w:r w:rsidRPr="002D4978">
        <w:rPr>
          <w:szCs w:val="20"/>
        </w:rPr>
        <w:t>и:</w:t>
      </w:r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>«2) новые выборы главы, депутатов представительного органа поселений, м</w:t>
      </w:r>
      <w:r w:rsidRPr="002D4978">
        <w:rPr>
          <w:szCs w:val="20"/>
        </w:rPr>
        <w:t>у</w:t>
      </w:r>
      <w:r w:rsidRPr="002D4978">
        <w:rPr>
          <w:szCs w:val="20"/>
        </w:rPr>
        <w:t>ниципальных районов не назначаются и не проводятся. При истечении в перехо</w:t>
      </w:r>
      <w:r w:rsidRPr="002D4978">
        <w:rPr>
          <w:szCs w:val="20"/>
        </w:rPr>
        <w:t>д</w:t>
      </w:r>
      <w:r w:rsidRPr="002D4978">
        <w:rPr>
          <w:szCs w:val="20"/>
        </w:rPr>
        <w:t>ный период сроков полномочий представительных органов муниципальных образ</w:t>
      </w:r>
      <w:r w:rsidRPr="002D4978">
        <w:rPr>
          <w:szCs w:val="20"/>
        </w:rPr>
        <w:t>о</w:t>
      </w:r>
      <w:r w:rsidRPr="002D4978">
        <w:rPr>
          <w:szCs w:val="20"/>
        </w:rPr>
        <w:t>ваний в границах территории муниципального района образуется муниципальный округ. Муниципальный район, а также поселения, входившие в его состав, упраз</w:t>
      </w:r>
      <w:r w:rsidRPr="002D4978">
        <w:rPr>
          <w:szCs w:val="20"/>
        </w:rPr>
        <w:t>д</w:t>
      </w:r>
      <w:r w:rsidRPr="002D4978">
        <w:rPr>
          <w:szCs w:val="20"/>
        </w:rPr>
        <w:t>няются</w:t>
      </w:r>
      <w:proofErr w:type="gramStart"/>
      <w:r w:rsidRPr="002D4978">
        <w:rPr>
          <w:szCs w:val="20"/>
        </w:rPr>
        <w:t>.»;</w:t>
      </w:r>
      <w:proofErr w:type="gramEnd"/>
    </w:p>
    <w:p w:rsidR="00C61130" w:rsidRPr="002D4978" w:rsidRDefault="00C61130" w:rsidP="00C61130">
      <w:pPr>
        <w:ind w:firstLine="709"/>
        <w:jc w:val="both"/>
        <w:rPr>
          <w:szCs w:val="20"/>
        </w:rPr>
      </w:pPr>
      <w:r w:rsidRPr="002D4978">
        <w:rPr>
          <w:szCs w:val="20"/>
        </w:rPr>
        <w:t xml:space="preserve">б) пункт 3 части 3 изложить в следующей редакции:      </w:t>
      </w:r>
    </w:p>
    <w:p w:rsidR="00C61130" w:rsidRPr="00B3337B" w:rsidRDefault="00C61130" w:rsidP="00C61130">
      <w:pPr>
        <w:ind w:firstLine="709"/>
        <w:jc w:val="both"/>
      </w:pPr>
      <w:r w:rsidRPr="002D4978">
        <w:rPr>
          <w:szCs w:val="20"/>
        </w:rPr>
        <w:t>«</w:t>
      </w:r>
      <w:r w:rsidRPr="002D4978">
        <w:t>3) полномочия органов местного самоуправления поселения, срок полном</w:t>
      </w:r>
      <w:r w:rsidRPr="002D4978">
        <w:t>о</w:t>
      </w:r>
      <w:r w:rsidRPr="002D4978">
        <w:t>чий которых истек в переходный период, исполняются органами местного сам</w:t>
      </w:r>
      <w:r w:rsidRPr="002D4978">
        <w:t>о</w:t>
      </w:r>
      <w:r w:rsidRPr="002D4978">
        <w:t>управления соответствующих муниципальных районов. Органы местного сам</w:t>
      </w:r>
      <w:r w:rsidRPr="002D4978">
        <w:t>о</w:t>
      </w:r>
      <w:r w:rsidRPr="002D4978">
        <w:t>управления муниципальных районов исполняют полномочия до формирования и дня начала работы органов местного самоуправления муниципальных округов, о</w:t>
      </w:r>
      <w:r w:rsidRPr="002D4978">
        <w:t>б</w:t>
      </w:r>
      <w:r w:rsidRPr="002D4978">
        <w:t>разованн</w:t>
      </w:r>
      <w:r w:rsidRPr="00B3337B">
        <w:t>ых в границах соответствующих муниципальных районов</w:t>
      </w:r>
      <w:proofErr w:type="gramStart"/>
      <w:r w:rsidRPr="00B3337B">
        <w:t>.».</w:t>
      </w:r>
      <w:proofErr w:type="gramEnd"/>
    </w:p>
    <w:sectPr w:rsidR="00C61130" w:rsidRPr="00B3337B" w:rsidSect="0047344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9D" w:rsidRDefault="00C5499D" w:rsidP="00437D2F">
      <w:r>
        <w:separator/>
      </w:r>
    </w:p>
  </w:endnote>
  <w:endnote w:type="continuationSeparator" w:id="0">
    <w:p w:rsidR="00C5499D" w:rsidRDefault="00C5499D" w:rsidP="0043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9D" w:rsidRDefault="00C5499D" w:rsidP="00437D2F">
      <w:r>
        <w:separator/>
      </w:r>
    </w:p>
  </w:footnote>
  <w:footnote w:type="continuationSeparator" w:id="0">
    <w:p w:rsidR="00C5499D" w:rsidRDefault="00C5499D" w:rsidP="0043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54"/>
    <w:rsid w:val="002B05F3"/>
    <w:rsid w:val="002D4978"/>
    <w:rsid w:val="003B7613"/>
    <w:rsid w:val="00437D2F"/>
    <w:rsid w:val="00466154"/>
    <w:rsid w:val="0047344E"/>
    <w:rsid w:val="00531F17"/>
    <w:rsid w:val="00622423"/>
    <w:rsid w:val="006C6FE5"/>
    <w:rsid w:val="00706A36"/>
    <w:rsid w:val="00C53B3A"/>
    <w:rsid w:val="00C5499D"/>
    <w:rsid w:val="00C61130"/>
    <w:rsid w:val="00DD729A"/>
    <w:rsid w:val="00ED2ECA"/>
    <w:rsid w:val="00EF4BEF"/>
    <w:rsid w:val="00F245FB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30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1130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C61130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61130"/>
    <w:rPr>
      <w:rFonts w:eastAsia="Times New Roman" w:cs="Times New Roman"/>
      <w:b/>
      <w:bCs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61130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37D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D2F"/>
    <w:rPr>
      <w:rFonts w:eastAsia="Times New Roman" w:cs="Times New Roman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7D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D2F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30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1130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C61130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61130"/>
    <w:rPr>
      <w:rFonts w:eastAsia="Times New Roman" w:cs="Times New Roman"/>
      <w:b/>
      <w:bCs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61130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37D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D2F"/>
    <w:rPr>
      <w:rFonts w:eastAsia="Times New Roman" w:cs="Times New Roman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7D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D2F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2022-02-22T09:55:00Z</cp:lastPrinted>
  <dcterms:created xsi:type="dcterms:W3CDTF">2022-02-10T07:43:00Z</dcterms:created>
  <dcterms:modified xsi:type="dcterms:W3CDTF">2022-02-22T09:55:00Z</dcterms:modified>
</cp:coreProperties>
</file>