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624C" w:rsidRDefault="00D7624C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216" w:rsidRPr="00467864" w:rsidRDefault="001F5216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7864">
        <w:rPr>
          <w:rFonts w:ascii="Times New Roman" w:eastAsia="Calibri" w:hAnsi="Times New Roman" w:cs="Times New Roman"/>
          <w:b/>
          <w:sz w:val="28"/>
          <w:szCs w:val="28"/>
        </w:rPr>
        <w:t xml:space="preserve">О поручении Счетной палате </w:t>
      </w:r>
    </w:p>
    <w:p w:rsidR="001F5216" w:rsidRDefault="001F5216" w:rsidP="00D7624C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7864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</w:p>
    <w:p w:rsidR="009042CF" w:rsidRDefault="009042CF" w:rsidP="008F669B">
      <w:pPr>
        <w:widowControl w:val="0"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42CF" w:rsidRDefault="009042CF" w:rsidP="008F669B">
      <w:pPr>
        <w:widowControl w:val="0"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42CF" w:rsidRDefault="009042CF" w:rsidP="008F669B">
      <w:pPr>
        <w:widowControl w:val="0"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42CF" w:rsidRPr="00467864" w:rsidRDefault="009042CF" w:rsidP="008F669B">
      <w:pPr>
        <w:widowControl w:val="0"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216" w:rsidRPr="00467864" w:rsidRDefault="001F5216" w:rsidP="00D7624C">
      <w:pPr>
        <w:widowControl w:val="0"/>
        <w:spacing w:line="420" w:lineRule="exact"/>
        <w:rPr>
          <w:rFonts w:ascii="Times New Roman" w:eastAsia="Calibri" w:hAnsi="Times New Roman" w:cs="Times New Roman"/>
          <w:sz w:val="28"/>
          <w:szCs w:val="28"/>
        </w:rPr>
      </w:pPr>
      <w:r w:rsidRPr="00467864">
        <w:rPr>
          <w:rFonts w:ascii="Times New Roman" w:eastAsia="Calibri" w:hAnsi="Times New Roman" w:cs="Times New Roman"/>
          <w:sz w:val="28"/>
          <w:szCs w:val="28"/>
        </w:rPr>
        <w:t>В соответствии со статьей 13 Закона Республики Дагестан от 15 ноября 2011 года № 72 «О Счетной палате Республики Дагестан и некоторых вопросах деятел</w:t>
      </w:r>
      <w:r w:rsidRPr="00467864">
        <w:rPr>
          <w:rFonts w:ascii="Times New Roman" w:eastAsia="Calibri" w:hAnsi="Times New Roman" w:cs="Times New Roman"/>
          <w:sz w:val="28"/>
          <w:szCs w:val="28"/>
        </w:rPr>
        <w:t>ь</w:t>
      </w:r>
      <w:r w:rsidRPr="00467864">
        <w:rPr>
          <w:rFonts w:ascii="Times New Roman" w:eastAsia="Calibri" w:hAnsi="Times New Roman" w:cs="Times New Roman"/>
          <w:sz w:val="28"/>
          <w:szCs w:val="28"/>
        </w:rPr>
        <w:t>ности контрольно-счетных органов муниципальных образований» Народное Собр</w:t>
      </w:r>
      <w:r w:rsidRPr="00467864">
        <w:rPr>
          <w:rFonts w:ascii="Times New Roman" w:eastAsia="Calibri" w:hAnsi="Times New Roman" w:cs="Times New Roman"/>
          <w:sz w:val="28"/>
          <w:szCs w:val="28"/>
        </w:rPr>
        <w:t>а</w:t>
      </w:r>
      <w:r w:rsidRPr="00467864">
        <w:rPr>
          <w:rFonts w:ascii="Times New Roman" w:eastAsia="Calibri" w:hAnsi="Times New Roman" w:cs="Times New Roman"/>
          <w:sz w:val="28"/>
          <w:szCs w:val="28"/>
        </w:rPr>
        <w:t xml:space="preserve">ние Республики Дагестан </w:t>
      </w:r>
      <w:r w:rsidR="009042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6786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67864">
        <w:rPr>
          <w:rFonts w:ascii="Times New Roman" w:eastAsia="Calibri" w:hAnsi="Times New Roman" w:cs="Times New Roman"/>
          <w:sz w:val="28"/>
          <w:szCs w:val="28"/>
        </w:rPr>
        <w:t xml:space="preserve"> о с т а н о в л я е т:</w:t>
      </w:r>
    </w:p>
    <w:p w:rsidR="001F5216" w:rsidRPr="00467864" w:rsidRDefault="001F5216" w:rsidP="00D7624C">
      <w:pPr>
        <w:widowControl w:val="0"/>
        <w:spacing w:line="420" w:lineRule="exact"/>
        <w:rPr>
          <w:rFonts w:ascii="Times New Roman" w:eastAsia="Calibri" w:hAnsi="Times New Roman" w:cs="Times New Roman"/>
          <w:sz w:val="28"/>
          <w:szCs w:val="28"/>
        </w:rPr>
      </w:pPr>
      <w:r w:rsidRPr="00467864">
        <w:rPr>
          <w:rFonts w:ascii="Times New Roman" w:eastAsia="Calibri" w:hAnsi="Times New Roman" w:cs="Times New Roman"/>
          <w:sz w:val="28"/>
          <w:szCs w:val="28"/>
        </w:rPr>
        <w:t>1. Поручить Счетной палате Республики Дагестан провести в 201</w:t>
      </w:r>
      <w:r w:rsidR="00EB15BA" w:rsidRPr="00467864">
        <w:rPr>
          <w:rFonts w:ascii="Times New Roman" w:eastAsia="Calibri" w:hAnsi="Times New Roman" w:cs="Times New Roman"/>
          <w:sz w:val="28"/>
          <w:szCs w:val="28"/>
        </w:rPr>
        <w:t>6</w:t>
      </w:r>
      <w:r w:rsidRPr="00467864">
        <w:rPr>
          <w:rFonts w:ascii="Times New Roman" w:eastAsia="Calibri" w:hAnsi="Times New Roman" w:cs="Times New Roman"/>
          <w:sz w:val="28"/>
          <w:szCs w:val="28"/>
        </w:rPr>
        <w:t xml:space="preserve"> году сл</w:t>
      </w:r>
      <w:r w:rsidRPr="00467864">
        <w:rPr>
          <w:rFonts w:ascii="Times New Roman" w:eastAsia="Calibri" w:hAnsi="Times New Roman" w:cs="Times New Roman"/>
          <w:sz w:val="28"/>
          <w:szCs w:val="28"/>
        </w:rPr>
        <w:t>е</w:t>
      </w:r>
      <w:r w:rsidRPr="00467864">
        <w:rPr>
          <w:rFonts w:ascii="Times New Roman" w:eastAsia="Calibri" w:hAnsi="Times New Roman" w:cs="Times New Roman"/>
          <w:sz w:val="28"/>
          <w:szCs w:val="28"/>
        </w:rPr>
        <w:t>дующие контрольные и экспертно-аналитические мероприятия:</w:t>
      </w:r>
    </w:p>
    <w:p w:rsidR="001F5216" w:rsidRPr="00467864" w:rsidRDefault="001F5216" w:rsidP="00D7624C">
      <w:pPr>
        <w:widowControl w:val="0"/>
        <w:spacing w:line="420" w:lineRule="exact"/>
        <w:rPr>
          <w:rFonts w:ascii="Times New Roman" w:eastAsia="Calibri" w:hAnsi="Times New Roman" w:cs="Times New Roman"/>
          <w:sz w:val="28"/>
          <w:szCs w:val="28"/>
        </w:rPr>
      </w:pPr>
      <w:r w:rsidRPr="00467864">
        <w:rPr>
          <w:rFonts w:ascii="Times New Roman" w:eastAsia="Calibri" w:hAnsi="Times New Roman" w:cs="Times New Roman"/>
          <w:sz w:val="28"/>
          <w:szCs w:val="28"/>
        </w:rPr>
        <w:t>1) анализ начисления и посту</w:t>
      </w:r>
      <w:r w:rsidR="00837BB5" w:rsidRPr="00467864">
        <w:rPr>
          <w:rFonts w:ascii="Times New Roman" w:eastAsia="Calibri" w:hAnsi="Times New Roman" w:cs="Times New Roman"/>
          <w:sz w:val="28"/>
          <w:szCs w:val="28"/>
        </w:rPr>
        <w:t>пления земельного налога за 2015</w:t>
      </w:r>
      <w:r w:rsidRPr="00467864">
        <w:rPr>
          <w:rFonts w:ascii="Times New Roman" w:eastAsia="Calibri" w:hAnsi="Times New Roman" w:cs="Times New Roman"/>
          <w:sz w:val="28"/>
          <w:szCs w:val="28"/>
        </w:rPr>
        <w:t xml:space="preserve"> год, а также ставок земельного налога в разрезе районов и городов республики (земли сельскох</w:t>
      </w:r>
      <w:r w:rsidRPr="00467864">
        <w:rPr>
          <w:rFonts w:ascii="Times New Roman" w:eastAsia="Calibri" w:hAnsi="Times New Roman" w:cs="Times New Roman"/>
          <w:sz w:val="28"/>
          <w:szCs w:val="28"/>
        </w:rPr>
        <w:t>о</w:t>
      </w:r>
      <w:r w:rsidRPr="00467864">
        <w:rPr>
          <w:rFonts w:ascii="Times New Roman" w:eastAsia="Calibri" w:hAnsi="Times New Roman" w:cs="Times New Roman"/>
          <w:sz w:val="28"/>
          <w:szCs w:val="28"/>
        </w:rPr>
        <w:t>зяйственного назначения, земли, закрепленные за поселениями, земли несельскох</w:t>
      </w:r>
      <w:r w:rsidRPr="00467864">
        <w:rPr>
          <w:rFonts w:ascii="Times New Roman" w:eastAsia="Calibri" w:hAnsi="Times New Roman" w:cs="Times New Roman"/>
          <w:sz w:val="28"/>
          <w:szCs w:val="28"/>
        </w:rPr>
        <w:t>о</w:t>
      </w:r>
      <w:r w:rsidRPr="00467864">
        <w:rPr>
          <w:rFonts w:ascii="Times New Roman" w:eastAsia="Calibri" w:hAnsi="Times New Roman" w:cs="Times New Roman"/>
          <w:sz w:val="28"/>
          <w:szCs w:val="28"/>
        </w:rPr>
        <w:t>зяйственных (промышленных) предприятий);</w:t>
      </w:r>
    </w:p>
    <w:p w:rsidR="00DA6FC0" w:rsidRPr="00467864" w:rsidRDefault="00DA6FC0" w:rsidP="00D7624C">
      <w:pPr>
        <w:widowControl w:val="0"/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467864">
        <w:rPr>
          <w:rFonts w:ascii="Times New Roman" w:eastAsia="Calibri" w:hAnsi="Times New Roman" w:cs="Times New Roman"/>
          <w:sz w:val="28"/>
          <w:szCs w:val="28"/>
        </w:rPr>
        <w:t>2)</w:t>
      </w:r>
      <w:r w:rsidRPr="00467864">
        <w:rPr>
          <w:rFonts w:ascii="Times New Roman" w:hAnsi="Times New Roman" w:cs="Times New Roman"/>
          <w:sz w:val="28"/>
          <w:szCs w:val="28"/>
        </w:rPr>
        <w:t xml:space="preserve"> анализ формирования и поступления в республиканский бюджет Республ</w:t>
      </w:r>
      <w:r w:rsidRPr="00467864">
        <w:rPr>
          <w:rFonts w:ascii="Times New Roman" w:hAnsi="Times New Roman" w:cs="Times New Roman"/>
          <w:sz w:val="28"/>
          <w:szCs w:val="28"/>
        </w:rPr>
        <w:t>и</w:t>
      </w:r>
      <w:r w:rsidRPr="00467864">
        <w:rPr>
          <w:rFonts w:ascii="Times New Roman" w:hAnsi="Times New Roman" w:cs="Times New Roman"/>
          <w:sz w:val="28"/>
          <w:szCs w:val="28"/>
        </w:rPr>
        <w:t>ки Дагестан транспортного налога, налога на имущество организаций, задолженн</w:t>
      </w:r>
      <w:r w:rsidRPr="00467864">
        <w:rPr>
          <w:rFonts w:ascii="Times New Roman" w:hAnsi="Times New Roman" w:cs="Times New Roman"/>
          <w:sz w:val="28"/>
          <w:szCs w:val="28"/>
        </w:rPr>
        <w:t>о</w:t>
      </w:r>
      <w:r w:rsidRPr="00467864">
        <w:rPr>
          <w:rFonts w:ascii="Times New Roman" w:hAnsi="Times New Roman" w:cs="Times New Roman"/>
          <w:sz w:val="28"/>
          <w:szCs w:val="28"/>
        </w:rPr>
        <w:t>сти и перерасчетов по отмененным налогам, сборам и иным обя</w:t>
      </w:r>
      <w:r w:rsidR="00111DBC" w:rsidRPr="00467864">
        <w:rPr>
          <w:rFonts w:ascii="Times New Roman" w:hAnsi="Times New Roman" w:cs="Times New Roman"/>
          <w:sz w:val="28"/>
          <w:szCs w:val="28"/>
        </w:rPr>
        <w:t>зательным платежам за 2015 год;</w:t>
      </w:r>
    </w:p>
    <w:p w:rsidR="00671752" w:rsidRPr="00467864" w:rsidRDefault="00671752" w:rsidP="00D7624C">
      <w:pPr>
        <w:widowControl w:val="0"/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467864">
        <w:rPr>
          <w:rFonts w:ascii="Times New Roman" w:hAnsi="Times New Roman" w:cs="Times New Roman"/>
          <w:sz w:val="28"/>
          <w:szCs w:val="28"/>
        </w:rPr>
        <w:t>3) проверку целевого и эффективного использования бюджетных средств, направленных на обеспечение граждан лекарственными средствами;</w:t>
      </w:r>
    </w:p>
    <w:p w:rsidR="00671752" w:rsidRPr="00467864" w:rsidRDefault="00671752" w:rsidP="00D7624C">
      <w:pPr>
        <w:widowControl w:val="0"/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467864">
        <w:rPr>
          <w:rFonts w:ascii="Times New Roman" w:hAnsi="Times New Roman" w:cs="Times New Roman"/>
          <w:sz w:val="28"/>
          <w:szCs w:val="28"/>
        </w:rPr>
        <w:t>4) проверку отчета об исполнении бюджета Территориального  фонда обяз</w:t>
      </w:r>
      <w:r w:rsidRPr="00467864">
        <w:rPr>
          <w:rFonts w:ascii="Times New Roman" w:hAnsi="Times New Roman" w:cs="Times New Roman"/>
          <w:sz w:val="28"/>
          <w:szCs w:val="28"/>
        </w:rPr>
        <w:t>а</w:t>
      </w:r>
      <w:r w:rsidRPr="00467864">
        <w:rPr>
          <w:rFonts w:ascii="Times New Roman" w:hAnsi="Times New Roman" w:cs="Times New Roman"/>
          <w:sz w:val="28"/>
          <w:szCs w:val="28"/>
        </w:rPr>
        <w:t>тельного медицинского страхования Республики Дагестан за 2015 год;</w:t>
      </w:r>
    </w:p>
    <w:p w:rsidR="00671752" w:rsidRPr="00467864" w:rsidRDefault="00671752" w:rsidP="00D7624C">
      <w:pPr>
        <w:widowControl w:val="0"/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467864">
        <w:rPr>
          <w:rFonts w:ascii="Times New Roman" w:hAnsi="Times New Roman" w:cs="Times New Roman"/>
          <w:sz w:val="28"/>
          <w:szCs w:val="28"/>
        </w:rPr>
        <w:t>5) проверку законности и эффективности расходования средств, направленных из республиканского бюджета Республики Дагестан в 2015 году бюджетам муниц</w:t>
      </w:r>
      <w:r w:rsidRPr="00467864">
        <w:rPr>
          <w:rFonts w:ascii="Times New Roman" w:hAnsi="Times New Roman" w:cs="Times New Roman"/>
          <w:sz w:val="28"/>
          <w:szCs w:val="28"/>
        </w:rPr>
        <w:t>и</w:t>
      </w:r>
      <w:r w:rsidRPr="00467864">
        <w:rPr>
          <w:rFonts w:ascii="Times New Roman" w:hAnsi="Times New Roman" w:cs="Times New Roman"/>
          <w:sz w:val="28"/>
          <w:szCs w:val="28"/>
        </w:rPr>
        <w:t xml:space="preserve">пальных образований </w:t>
      </w:r>
      <w:r w:rsidR="00FD64FD" w:rsidRPr="00467864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467864">
        <w:rPr>
          <w:rFonts w:ascii="Times New Roman" w:hAnsi="Times New Roman" w:cs="Times New Roman"/>
          <w:sz w:val="28"/>
          <w:szCs w:val="28"/>
        </w:rPr>
        <w:t xml:space="preserve">на предоставление гражданам субсидий на оплату жилого помещения и коммунальных услуг; </w:t>
      </w:r>
    </w:p>
    <w:p w:rsidR="00111DBC" w:rsidRPr="00467864" w:rsidRDefault="00671752" w:rsidP="00D7624C">
      <w:pPr>
        <w:widowControl w:val="0"/>
        <w:spacing w:line="420" w:lineRule="exact"/>
        <w:rPr>
          <w:rFonts w:ascii="Times New Roman" w:eastAsia="Calibri" w:hAnsi="Times New Roman" w:cs="Times New Roman"/>
          <w:sz w:val="28"/>
          <w:szCs w:val="28"/>
        </w:rPr>
      </w:pPr>
      <w:r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>6</w:t>
      </w:r>
      <w:r w:rsidR="001F5216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>) проверку целевого и эффективного использования средств</w:t>
      </w:r>
      <w:r w:rsidR="00EB15BA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="00467864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EB15BA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выделенных из </w:t>
      </w:r>
      <w:r w:rsidR="001F5216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республиканского бюджета Респуб</w:t>
      </w:r>
      <w:r w:rsidR="00837BB5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>лики Дагестан в 2015</w:t>
      </w:r>
      <w:r w:rsidR="001F5216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году на выполнение меропр</w:t>
      </w:r>
      <w:r w:rsidR="001F5216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="001F5216" w:rsidRPr="00467864">
        <w:rPr>
          <w:rFonts w:ascii="Times New Roman" w:eastAsia="Calibri" w:hAnsi="Times New Roman" w:cs="Times New Roman"/>
          <w:spacing w:val="-4"/>
          <w:sz w:val="28"/>
          <w:szCs w:val="28"/>
        </w:rPr>
        <w:t>ятий</w:t>
      </w:r>
      <w:r w:rsidR="001F5216" w:rsidRPr="004678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5BB7" w:rsidRPr="00467864" w:rsidRDefault="00925BB7" w:rsidP="00D7624C">
      <w:pPr>
        <w:widowControl w:val="0"/>
        <w:autoSpaceDE w:val="0"/>
        <w:autoSpaceDN w:val="0"/>
        <w:adjustRightInd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5D71E8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5D71E8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«Социально-экономическое развитие горных территорий Республики Дагестан на 2014</w:t>
      </w:r>
      <w:r w:rsidR="005D71E8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годы»;</w:t>
      </w:r>
    </w:p>
    <w:p w:rsidR="00837BB5" w:rsidRPr="00467864" w:rsidRDefault="00742067" w:rsidP="00D7624C">
      <w:pPr>
        <w:widowControl w:val="0"/>
        <w:autoSpaceDE w:val="0"/>
        <w:autoSpaceDN w:val="0"/>
        <w:adjustRightInd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государственной  программы </w:t>
      </w:r>
      <w:r w:rsidR="00925BB7" w:rsidRPr="004678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Республики Дагестан «Защита населения и терр</w:t>
      </w:r>
      <w:r w:rsidR="00925BB7" w:rsidRPr="004678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925BB7" w:rsidRPr="004678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торий от чрезвычайных ситуаций, обеспечение пожарной безопасности и без</w:t>
      </w:r>
      <w:r w:rsidR="00925BB7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</w:t>
      </w:r>
      <w:r w:rsidR="00925BB7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5BB7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людей на водных объектах в Республике Дагестан на 2014</w:t>
      </w:r>
      <w:r w:rsidR="005D71E8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5BB7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годы»;</w:t>
      </w:r>
    </w:p>
    <w:p w:rsidR="00671752" w:rsidRPr="00467864" w:rsidRDefault="00742067" w:rsidP="00D7624C">
      <w:pPr>
        <w:widowControl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hyperlink r:id="rId8" w:history="1">
        <w:r w:rsidRPr="004678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осударственной программы Республики Дагестан «Развитие сельского хозя</w:t>
        </w:r>
        <w:r w:rsidRPr="004678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й</w:t>
        </w:r>
        <w:r w:rsidRPr="004678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ства и регулирование рынков сельскохозяйственной продукции, сырья и продовол</w:t>
        </w:r>
        <w:r w:rsidRPr="004678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ь</w:t>
        </w:r>
        <w:r w:rsidRPr="004678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ствия на 2014</w:t>
        </w:r>
        <w:r w:rsidR="00310EB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–</w:t>
        </w:r>
        <w:r w:rsidRPr="004678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2020 годы»</w:t>
        </w:r>
      </w:hyperlink>
      <w:r w:rsidR="00671752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44205" w:rsidRPr="00467864" w:rsidRDefault="001A496E" w:rsidP="00D7624C">
      <w:pPr>
        <w:widowControl w:val="0"/>
        <w:autoSpaceDE w:val="0"/>
        <w:autoSpaceDN w:val="0"/>
        <w:adjustRightInd w:val="0"/>
        <w:spacing w:line="42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42067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анализ </w:t>
      </w:r>
      <w:r w:rsidR="00E32711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целевого и эффективного использования бюджетных средств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32711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</w:t>
      </w:r>
      <w:r w:rsidR="00E32711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32711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ленных из республиканского бюджета Р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E32711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="00E32711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оказание </w:t>
      </w:r>
      <w:r w:rsidR="00742067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</w:t>
      </w:r>
      <w:r w:rsidR="00742067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42067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ственной поддержки сельскохозяйственным товаропроизводителям</w:t>
      </w:r>
      <w:r w:rsidR="007D337E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анализ взаимодействия уполномоченного органа исполнительной власти Р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еспубл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 </w:t>
      </w:r>
      <w:r w:rsidR="007D337E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="007D337E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органов местного самоуправления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образований Ре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67864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публики Дагестан</w:t>
      </w:r>
      <w:r w:rsidR="007D337E" w:rsidRPr="00467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F38BC" w:rsidRPr="00467864" w:rsidRDefault="001A496E" w:rsidP="00D7624C">
      <w:pPr>
        <w:widowControl w:val="0"/>
        <w:autoSpaceDE w:val="0"/>
        <w:autoSpaceDN w:val="0"/>
        <w:adjustRightInd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42067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5BB7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целевого и эффективного использования средств</w:t>
      </w:r>
      <w:r w:rsidR="002D27B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5BB7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 из республиканского бюджета Республики Дагестан </w:t>
      </w:r>
      <w:r w:rsidR="00401B35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на социальное обесп</w:t>
      </w:r>
      <w:r w:rsidR="00401B35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B35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</w:t>
      </w:r>
      <w:r w:rsidR="00263308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2D27B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38BC" w:rsidRPr="00467864" w:rsidRDefault="001A496E" w:rsidP="00D7624C">
      <w:pPr>
        <w:widowControl w:val="0"/>
        <w:spacing w:line="420" w:lineRule="exact"/>
        <w:rPr>
          <w:rFonts w:ascii="Times New Roman" w:hAnsi="Times New Roman" w:cs="Times New Roman"/>
          <w:sz w:val="28"/>
          <w:szCs w:val="28"/>
        </w:rPr>
      </w:pP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F38B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38BC" w:rsidRPr="00467864">
        <w:rPr>
          <w:rFonts w:ascii="Times New Roman" w:hAnsi="Times New Roman" w:cs="Times New Roman"/>
          <w:sz w:val="28"/>
          <w:szCs w:val="28"/>
        </w:rPr>
        <w:t xml:space="preserve"> проверку </w:t>
      </w:r>
      <w:r w:rsidR="001F38B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целевого и эффективного использования бюджетных средств</w:t>
      </w:r>
      <w:r w:rsidR="006E1980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38B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F38B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F38B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деленных в 2015 году на </w:t>
      </w:r>
      <w:r w:rsidR="001F38BC" w:rsidRPr="00467864">
        <w:rPr>
          <w:rFonts w:ascii="Times New Roman" w:hAnsi="Times New Roman" w:cs="Times New Roman"/>
          <w:sz w:val="28"/>
          <w:szCs w:val="28"/>
        </w:rPr>
        <w:t>обеспечени</w:t>
      </w:r>
      <w:r w:rsidR="002D27B4" w:rsidRPr="00467864">
        <w:rPr>
          <w:rFonts w:ascii="Times New Roman" w:hAnsi="Times New Roman" w:cs="Times New Roman"/>
          <w:sz w:val="28"/>
          <w:szCs w:val="28"/>
        </w:rPr>
        <w:t>е</w:t>
      </w:r>
      <w:r w:rsidR="001F38BC" w:rsidRPr="00467864">
        <w:rPr>
          <w:rFonts w:ascii="Times New Roman" w:hAnsi="Times New Roman" w:cs="Times New Roman"/>
          <w:sz w:val="28"/>
          <w:szCs w:val="28"/>
        </w:rPr>
        <w:t xml:space="preserve"> обучающихся общеобразовательных орган</w:t>
      </w:r>
      <w:r w:rsidR="001F38BC" w:rsidRPr="00467864">
        <w:rPr>
          <w:rFonts w:ascii="Times New Roman" w:hAnsi="Times New Roman" w:cs="Times New Roman"/>
          <w:sz w:val="28"/>
          <w:szCs w:val="28"/>
        </w:rPr>
        <w:t>и</w:t>
      </w:r>
      <w:r w:rsidR="001F38BC" w:rsidRPr="00467864">
        <w:rPr>
          <w:rFonts w:ascii="Times New Roman" w:hAnsi="Times New Roman" w:cs="Times New Roman"/>
          <w:sz w:val="28"/>
          <w:szCs w:val="28"/>
        </w:rPr>
        <w:t>заций, реализующих основные общеобразовательные программы начального общ</w:t>
      </w:r>
      <w:r w:rsidR="001F38BC" w:rsidRPr="00467864">
        <w:rPr>
          <w:rFonts w:ascii="Times New Roman" w:hAnsi="Times New Roman" w:cs="Times New Roman"/>
          <w:sz w:val="28"/>
          <w:szCs w:val="28"/>
        </w:rPr>
        <w:t>е</w:t>
      </w:r>
      <w:r w:rsidR="001F38BC" w:rsidRPr="00467864">
        <w:rPr>
          <w:rFonts w:ascii="Times New Roman" w:hAnsi="Times New Roman" w:cs="Times New Roman"/>
          <w:sz w:val="28"/>
          <w:szCs w:val="28"/>
        </w:rPr>
        <w:t>го, основного общего, среднего общего образования, учебниками и учебными пос</w:t>
      </w:r>
      <w:r w:rsidR="001F38BC" w:rsidRPr="00467864">
        <w:rPr>
          <w:rFonts w:ascii="Times New Roman" w:hAnsi="Times New Roman" w:cs="Times New Roman"/>
          <w:sz w:val="28"/>
          <w:szCs w:val="28"/>
        </w:rPr>
        <w:t>о</w:t>
      </w:r>
      <w:r w:rsidR="001F38BC" w:rsidRPr="00467864">
        <w:rPr>
          <w:rFonts w:ascii="Times New Roman" w:hAnsi="Times New Roman" w:cs="Times New Roman"/>
          <w:sz w:val="28"/>
          <w:szCs w:val="28"/>
        </w:rPr>
        <w:t xml:space="preserve">биями (в разрезе муниципальных образований </w:t>
      </w:r>
      <w:r w:rsidR="00A95729" w:rsidRPr="00467864">
        <w:rPr>
          <w:rFonts w:ascii="Times New Roman" w:hAnsi="Times New Roman" w:cs="Times New Roman"/>
          <w:sz w:val="28"/>
          <w:szCs w:val="28"/>
        </w:rPr>
        <w:t>Р</w:t>
      </w:r>
      <w:r w:rsidR="001F38BC" w:rsidRPr="00467864">
        <w:rPr>
          <w:rFonts w:ascii="Times New Roman" w:hAnsi="Times New Roman" w:cs="Times New Roman"/>
          <w:sz w:val="28"/>
          <w:szCs w:val="28"/>
        </w:rPr>
        <w:t>еспублики</w:t>
      </w:r>
      <w:r w:rsidR="00A95729" w:rsidRPr="00467864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1F38BC" w:rsidRPr="00467864">
        <w:rPr>
          <w:rFonts w:ascii="Times New Roman" w:hAnsi="Times New Roman" w:cs="Times New Roman"/>
          <w:sz w:val="28"/>
          <w:szCs w:val="28"/>
        </w:rPr>
        <w:t>)</w:t>
      </w:r>
      <w:r w:rsidR="002D27B4" w:rsidRPr="00467864">
        <w:rPr>
          <w:rFonts w:ascii="Times New Roman" w:hAnsi="Times New Roman" w:cs="Times New Roman"/>
          <w:sz w:val="28"/>
          <w:szCs w:val="28"/>
        </w:rPr>
        <w:t>;</w:t>
      </w:r>
    </w:p>
    <w:p w:rsidR="00AA46BF" w:rsidRPr="00467864" w:rsidRDefault="00671752" w:rsidP="00D7624C">
      <w:pPr>
        <w:widowControl w:val="0"/>
        <w:spacing w:line="420" w:lineRule="exact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67864">
        <w:rPr>
          <w:rFonts w:ascii="Times New Roman" w:hAnsi="Times New Roman" w:cs="Times New Roman"/>
          <w:sz w:val="28"/>
          <w:szCs w:val="28"/>
        </w:rPr>
        <w:t>1</w:t>
      </w:r>
      <w:r w:rsidR="001A496E" w:rsidRPr="00467864">
        <w:rPr>
          <w:rFonts w:ascii="Times New Roman" w:hAnsi="Times New Roman" w:cs="Times New Roman"/>
          <w:sz w:val="28"/>
          <w:szCs w:val="28"/>
        </w:rPr>
        <w:t>0</w:t>
      </w:r>
      <w:r w:rsidR="00B43A23" w:rsidRPr="00467864">
        <w:rPr>
          <w:rFonts w:ascii="Times New Roman" w:hAnsi="Times New Roman" w:cs="Times New Roman"/>
          <w:sz w:val="28"/>
          <w:szCs w:val="28"/>
        </w:rPr>
        <w:t xml:space="preserve">) проверку </w:t>
      </w:r>
      <w:r w:rsidR="00B43A23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целевого и эффективного использования бюджетных средств</w:t>
      </w:r>
      <w:r w:rsidR="002D27B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3A23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 в 2015 году на реализацию </w:t>
      </w:r>
      <w:r w:rsidR="00925BB7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925BB7" w:rsidRPr="00467864">
        <w:rPr>
          <w:rFonts w:ascii="Times New Roman" w:hAnsi="Times New Roman" w:cs="Times New Roman"/>
          <w:sz w:val="28"/>
          <w:szCs w:val="28"/>
        </w:rPr>
        <w:t xml:space="preserve">«Комплексная </w:t>
      </w:r>
      <w:r w:rsidR="00B43A23" w:rsidRPr="00467864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AF0FCC" w:rsidRPr="00467864">
        <w:rPr>
          <w:rFonts w:ascii="Times New Roman" w:hAnsi="Times New Roman" w:cs="Times New Roman"/>
          <w:sz w:val="28"/>
          <w:szCs w:val="28"/>
        </w:rPr>
        <w:t>управления отходами и вторичными материал</w:t>
      </w:r>
      <w:r w:rsidR="006E1980" w:rsidRPr="00467864">
        <w:rPr>
          <w:rFonts w:ascii="Times New Roman" w:hAnsi="Times New Roman" w:cs="Times New Roman"/>
          <w:sz w:val="28"/>
          <w:szCs w:val="28"/>
        </w:rPr>
        <w:t>ьными</w:t>
      </w:r>
      <w:r w:rsidR="00AF0FCC" w:rsidRPr="00467864">
        <w:rPr>
          <w:rFonts w:ascii="Times New Roman" w:hAnsi="Times New Roman" w:cs="Times New Roman"/>
          <w:sz w:val="28"/>
          <w:szCs w:val="28"/>
        </w:rPr>
        <w:t xml:space="preserve"> ресурсами в  Республике</w:t>
      </w:r>
      <w:r w:rsidR="00B43A23" w:rsidRPr="00467864">
        <w:rPr>
          <w:rFonts w:ascii="Times New Roman" w:hAnsi="Times New Roman" w:cs="Times New Roman"/>
          <w:sz w:val="28"/>
          <w:szCs w:val="28"/>
        </w:rPr>
        <w:t xml:space="preserve"> Даг</w:t>
      </w:r>
      <w:r w:rsidR="00B43A23" w:rsidRPr="00467864">
        <w:rPr>
          <w:rFonts w:ascii="Times New Roman" w:hAnsi="Times New Roman" w:cs="Times New Roman"/>
          <w:sz w:val="28"/>
          <w:szCs w:val="28"/>
        </w:rPr>
        <w:t>е</w:t>
      </w:r>
      <w:r w:rsidR="00B43A23" w:rsidRPr="00467864">
        <w:rPr>
          <w:rFonts w:ascii="Times New Roman" w:hAnsi="Times New Roman" w:cs="Times New Roman"/>
          <w:sz w:val="28"/>
          <w:szCs w:val="28"/>
        </w:rPr>
        <w:t>стан</w:t>
      </w:r>
      <w:r w:rsidR="00AF0FCC" w:rsidRPr="00467864">
        <w:rPr>
          <w:rFonts w:ascii="Times New Roman" w:hAnsi="Times New Roman" w:cs="Times New Roman"/>
          <w:sz w:val="28"/>
          <w:szCs w:val="28"/>
        </w:rPr>
        <w:t xml:space="preserve"> на 2012</w:t>
      </w:r>
      <w:r w:rsidR="002D27B4" w:rsidRPr="00467864">
        <w:rPr>
          <w:rFonts w:ascii="Times New Roman" w:hAnsi="Times New Roman" w:cs="Times New Roman"/>
          <w:sz w:val="28"/>
          <w:szCs w:val="28"/>
        </w:rPr>
        <w:t>–</w:t>
      </w:r>
      <w:r w:rsidR="00AF0FCC" w:rsidRPr="00467864">
        <w:rPr>
          <w:rFonts w:ascii="Times New Roman" w:hAnsi="Times New Roman" w:cs="Times New Roman"/>
          <w:sz w:val="28"/>
          <w:szCs w:val="28"/>
        </w:rPr>
        <w:t xml:space="preserve">2016 годы» государственной программы Республики Дагестан </w:t>
      </w:r>
      <w:r w:rsidR="00B43A23" w:rsidRPr="00467864">
        <w:rPr>
          <w:rFonts w:ascii="Times New Roman" w:hAnsi="Times New Roman" w:cs="Times New Roman"/>
          <w:sz w:val="28"/>
          <w:szCs w:val="28"/>
        </w:rPr>
        <w:t xml:space="preserve"> «Охр</w:t>
      </w:r>
      <w:r w:rsidR="00B43A23" w:rsidRPr="00467864">
        <w:rPr>
          <w:rFonts w:ascii="Times New Roman" w:hAnsi="Times New Roman" w:cs="Times New Roman"/>
          <w:sz w:val="28"/>
          <w:szCs w:val="28"/>
        </w:rPr>
        <w:t>а</w:t>
      </w:r>
      <w:r w:rsidR="00B43A23" w:rsidRPr="00467864">
        <w:rPr>
          <w:rFonts w:ascii="Times New Roman" w:hAnsi="Times New Roman" w:cs="Times New Roman"/>
          <w:sz w:val="28"/>
          <w:szCs w:val="28"/>
        </w:rPr>
        <w:t>на окружающей среды в Республике Дагестан на 2015</w:t>
      </w:r>
      <w:r w:rsidR="0060232D" w:rsidRPr="00467864">
        <w:rPr>
          <w:rFonts w:ascii="Times New Roman" w:hAnsi="Times New Roman" w:cs="Times New Roman"/>
          <w:sz w:val="28"/>
          <w:szCs w:val="28"/>
        </w:rPr>
        <w:t>–</w:t>
      </w:r>
      <w:r w:rsidR="00B43A23" w:rsidRPr="00467864">
        <w:rPr>
          <w:rFonts w:ascii="Times New Roman" w:hAnsi="Times New Roman" w:cs="Times New Roman"/>
          <w:sz w:val="28"/>
          <w:szCs w:val="28"/>
        </w:rPr>
        <w:t>2020 годы»</w:t>
      </w:r>
      <w:r w:rsidR="0002007A" w:rsidRPr="00467864">
        <w:rPr>
          <w:rFonts w:ascii="Times New Roman" w:hAnsi="Times New Roman" w:cs="Times New Roman"/>
          <w:sz w:val="28"/>
          <w:szCs w:val="28"/>
        </w:rPr>
        <w:t>;</w:t>
      </w:r>
    </w:p>
    <w:p w:rsidR="00AA46BF" w:rsidRPr="00467864" w:rsidRDefault="00671752" w:rsidP="00D7624C">
      <w:pPr>
        <w:widowControl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496E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771E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роверку 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объективного формирования программы дор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ожного хозяйства и эффективного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средств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 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республиканского бюджета </w:t>
      </w:r>
      <w:r w:rsidR="006E1980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 в 20</w:t>
      </w:r>
      <w:r w:rsidR="00DB1A8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1980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году 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государственной поддержке дорожного хозяйства Республики Дагестан; </w:t>
      </w:r>
    </w:p>
    <w:p w:rsidR="00AA46BF" w:rsidRPr="00467864" w:rsidRDefault="00742067" w:rsidP="00D7624C">
      <w:pPr>
        <w:widowControl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A496E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771E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роверку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и эффективного использования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выделенных на реализацию мероприятий по созданию индустриальных парков в Республике Дагестан;</w:t>
      </w:r>
    </w:p>
    <w:p w:rsidR="00AA46BF" w:rsidRPr="00467864" w:rsidRDefault="00742067" w:rsidP="00D7624C">
      <w:pPr>
        <w:widowControl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496E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771E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роверку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и эффективного использования кредитов, выделенных на развитие промышленности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Дагестан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3C1" w:rsidRDefault="005143C1" w:rsidP="00D7624C">
      <w:pPr>
        <w:widowControl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 проверку эффективности управления и распоряжения имуществом, 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дящимся в государственной собственности Республики Дагестан;</w:t>
      </w:r>
    </w:p>
    <w:p w:rsidR="00363338" w:rsidRPr="00467864" w:rsidRDefault="00742067" w:rsidP="00D7624C">
      <w:pPr>
        <w:widowControl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E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7771E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и эффективного использования </w:t>
      </w:r>
      <w:r w:rsidR="0073107A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="00AA46B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выделенных на развитие телекоммуникационной системы Республики Дагестан</w:t>
      </w:r>
      <w:r w:rsidR="001A3B5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67F1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1A3B5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363338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</w:t>
      </w:r>
      <w:r w:rsidR="001A3B5C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3338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использования ресурсного потенциала по со</w:t>
      </w:r>
      <w:r w:rsidR="0046786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 и развитию электронного п</w:t>
      </w:r>
      <w:r w:rsidR="00363338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Республики Дагестан</w:t>
      </w:r>
      <w:r w:rsidR="005D3CE6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D0EA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F62" w:rsidRPr="00467864" w:rsidRDefault="001A496E" w:rsidP="00D7624C">
      <w:pPr>
        <w:widowControl w:val="0"/>
        <w:spacing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E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D042F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проверку</w:t>
      </w:r>
      <w:r w:rsidR="00425F62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и эффективного использования бюджетных средств, выделенных в 2015 году Министерству образования и науки Р</w:t>
      </w:r>
      <w:r w:rsidR="0046786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425F62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6786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425F62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дистанционное образование детей-инвалидов в рамках подпрограммы «Развитие общего образования детей» государственной программы Р</w:t>
      </w:r>
      <w:r w:rsidR="0046786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425F62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6786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425F62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</w:t>
      </w:r>
      <w:r w:rsidR="00425F62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5F62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образования в Республике Дагестан</w:t>
      </w:r>
      <w:r w:rsidR="0046786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2015</w:t>
      </w:r>
      <w:r w:rsidR="005D4C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7864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</w:t>
      </w:r>
      <w:r w:rsidR="00CE18D9" w:rsidRPr="00467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216" w:rsidRPr="00467864" w:rsidRDefault="001F5216" w:rsidP="00D7624C">
      <w:pPr>
        <w:widowControl w:val="0"/>
        <w:spacing w:line="420" w:lineRule="exact"/>
        <w:rPr>
          <w:rFonts w:ascii="Times New Roman" w:eastAsia="Calibri" w:hAnsi="Times New Roman" w:cs="Times New Roman"/>
          <w:sz w:val="28"/>
          <w:szCs w:val="28"/>
        </w:rPr>
      </w:pPr>
      <w:r w:rsidRPr="00467864">
        <w:rPr>
          <w:rFonts w:ascii="Times New Roman" w:eastAsia="Calibri" w:hAnsi="Times New Roman" w:cs="Times New Roman"/>
          <w:sz w:val="28"/>
          <w:szCs w:val="28"/>
        </w:rPr>
        <w:t>2. Направить настоящее постановление Председателю Счетной палаты Ре</w:t>
      </w:r>
      <w:r w:rsidRPr="00467864">
        <w:rPr>
          <w:rFonts w:ascii="Times New Roman" w:eastAsia="Calibri" w:hAnsi="Times New Roman" w:cs="Times New Roman"/>
          <w:sz w:val="28"/>
          <w:szCs w:val="28"/>
        </w:rPr>
        <w:t>с</w:t>
      </w:r>
      <w:r w:rsidRPr="00467864">
        <w:rPr>
          <w:rFonts w:ascii="Times New Roman" w:eastAsia="Calibri" w:hAnsi="Times New Roman" w:cs="Times New Roman"/>
          <w:sz w:val="28"/>
          <w:szCs w:val="28"/>
        </w:rPr>
        <w:t>публики Дагестан.</w:t>
      </w:r>
    </w:p>
    <w:p w:rsidR="001F5216" w:rsidRPr="00467864" w:rsidRDefault="001F5216" w:rsidP="00D7624C">
      <w:pPr>
        <w:widowControl w:val="0"/>
        <w:spacing w:line="420" w:lineRule="exact"/>
        <w:rPr>
          <w:rFonts w:ascii="Times New Roman" w:eastAsia="Calibri" w:hAnsi="Times New Roman" w:cs="Times New Roman"/>
          <w:sz w:val="28"/>
          <w:szCs w:val="28"/>
        </w:rPr>
      </w:pPr>
      <w:r w:rsidRPr="00467864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1F5216" w:rsidRPr="001F5216" w:rsidRDefault="001F5216" w:rsidP="008F669B">
      <w:pPr>
        <w:widowControl w:val="0"/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F5216" w:rsidRPr="001F5216" w:rsidRDefault="001F5216" w:rsidP="008F669B">
      <w:pPr>
        <w:widowControl w:val="0"/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F5216" w:rsidRPr="001F5216" w:rsidRDefault="001F5216" w:rsidP="008F669B">
      <w:pPr>
        <w:widowControl w:val="0"/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F5216" w:rsidRDefault="001F5216" w:rsidP="008F669B">
      <w:pPr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624C" w:rsidRPr="001F5216" w:rsidRDefault="00D7624C" w:rsidP="008F669B">
      <w:pPr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5216" w:rsidRPr="001F5216" w:rsidRDefault="001F5216" w:rsidP="008F669B">
      <w:pPr>
        <w:widowControl w:val="0"/>
        <w:spacing w:line="240" w:lineRule="exact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1F5216">
        <w:rPr>
          <w:rFonts w:ascii="Times New Roman" w:eastAsia="Calibri" w:hAnsi="Times New Roman" w:cs="Times New Roman"/>
          <w:b/>
          <w:sz w:val="28"/>
          <w:szCs w:val="28"/>
        </w:rPr>
        <w:t>Председатель Народного Собрания</w:t>
      </w:r>
    </w:p>
    <w:p w:rsidR="001F5216" w:rsidRPr="001F5216" w:rsidRDefault="001F5216" w:rsidP="008F669B">
      <w:pPr>
        <w:widowControl w:val="0"/>
        <w:spacing w:line="240" w:lineRule="exact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1F5216">
        <w:rPr>
          <w:rFonts w:ascii="Times New Roman" w:eastAsia="Calibri" w:hAnsi="Times New Roman" w:cs="Times New Roman"/>
          <w:b/>
          <w:sz w:val="28"/>
          <w:szCs w:val="28"/>
        </w:rPr>
        <w:t xml:space="preserve">            Республики Дагестан                                                             Х. Шихсаидов</w:t>
      </w:r>
    </w:p>
    <w:p w:rsidR="001F5216" w:rsidRPr="001F5216" w:rsidRDefault="001F5216" w:rsidP="008F669B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CE1416" w:rsidRPr="00CE1416" w:rsidRDefault="00CE1416" w:rsidP="00CE1416">
      <w:pPr>
        <w:pStyle w:val="3"/>
        <w:keepNext w:val="0"/>
        <w:rPr>
          <w:b w:val="0"/>
          <w:bCs w:val="0"/>
          <w:sz w:val="24"/>
          <w:szCs w:val="24"/>
        </w:rPr>
      </w:pPr>
      <w:r w:rsidRPr="00CE1416">
        <w:rPr>
          <w:b w:val="0"/>
          <w:bCs w:val="0"/>
          <w:sz w:val="24"/>
          <w:szCs w:val="24"/>
        </w:rPr>
        <w:t>г. Махачкала</w:t>
      </w:r>
    </w:p>
    <w:p w:rsidR="00CE1416" w:rsidRPr="00CE1416" w:rsidRDefault="00D7624C" w:rsidP="00CE1416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25</w:t>
      </w:r>
      <w:r w:rsidR="00CE1416" w:rsidRPr="00CE1416">
        <w:rPr>
          <w:b w:val="0"/>
          <w:bCs w:val="0"/>
          <w:sz w:val="24"/>
          <w:szCs w:val="24"/>
        </w:rPr>
        <w:t xml:space="preserve"> ноября 2015 года</w:t>
      </w:r>
    </w:p>
    <w:p w:rsidR="001F5216" w:rsidRPr="00CE1416" w:rsidRDefault="00CE1416" w:rsidP="00CE1416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CE1416">
        <w:rPr>
          <w:rFonts w:ascii="Times New Roman" w:hAnsi="Times New Roman" w:cs="Times New Roman"/>
          <w:sz w:val="24"/>
          <w:szCs w:val="24"/>
        </w:rPr>
        <w:t xml:space="preserve">№ </w:t>
      </w:r>
      <w:r w:rsidR="00D7624C">
        <w:rPr>
          <w:rFonts w:ascii="Times New Roman" w:hAnsi="Times New Roman" w:cs="Times New Roman"/>
          <w:sz w:val="24"/>
          <w:szCs w:val="24"/>
        </w:rPr>
        <w:t>1219</w:t>
      </w:r>
      <w:r w:rsidRPr="00CE1416">
        <w:rPr>
          <w:rFonts w:ascii="Times New Roman" w:hAnsi="Times New Roman" w:cs="Times New Roman"/>
          <w:sz w:val="24"/>
          <w:szCs w:val="24"/>
        </w:rPr>
        <w:t xml:space="preserve"> - V НС</w:t>
      </w:r>
    </w:p>
    <w:p w:rsidR="00196B69" w:rsidRDefault="00196B69" w:rsidP="008F669B">
      <w:pPr>
        <w:widowControl w:val="0"/>
      </w:pPr>
      <w:bookmarkStart w:id="0" w:name="_GoBack"/>
      <w:bookmarkEnd w:id="0"/>
    </w:p>
    <w:sectPr w:rsidR="00196B69" w:rsidSect="00A5286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E1" w:rsidRDefault="00B27BE1">
      <w:pPr>
        <w:spacing w:line="240" w:lineRule="auto"/>
      </w:pPr>
      <w:r>
        <w:separator/>
      </w:r>
    </w:p>
  </w:endnote>
  <w:endnote w:type="continuationSeparator" w:id="0">
    <w:p w:rsidR="00B27BE1" w:rsidRDefault="00B27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E1" w:rsidRDefault="00B27BE1">
      <w:pPr>
        <w:spacing w:line="240" w:lineRule="auto"/>
      </w:pPr>
      <w:r>
        <w:separator/>
      </w:r>
    </w:p>
  </w:footnote>
  <w:footnote w:type="continuationSeparator" w:id="0">
    <w:p w:rsidR="00B27BE1" w:rsidRDefault="00B27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25343"/>
    </w:sdtPr>
    <w:sdtEndPr/>
    <w:sdtContent>
      <w:p w:rsidR="00CE011D" w:rsidRDefault="0075636D">
        <w:pPr>
          <w:pStyle w:val="a3"/>
          <w:jc w:val="center"/>
        </w:pPr>
        <w:r w:rsidRPr="00A5286D">
          <w:rPr>
            <w:sz w:val="20"/>
            <w:szCs w:val="20"/>
          </w:rPr>
          <w:fldChar w:fldCharType="begin"/>
        </w:r>
        <w:r w:rsidR="001F5216" w:rsidRPr="00A5286D">
          <w:rPr>
            <w:sz w:val="20"/>
            <w:szCs w:val="20"/>
          </w:rPr>
          <w:instrText>PAGE   \* MERGEFORMAT</w:instrText>
        </w:r>
        <w:r w:rsidRPr="00A5286D">
          <w:rPr>
            <w:sz w:val="20"/>
            <w:szCs w:val="20"/>
          </w:rPr>
          <w:fldChar w:fldCharType="separate"/>
        </w:r>
        <w:r w:rsidR="00D7624C">
          <w:rPr>
            <w:noProof/>
            <w:sz w:val="20"/>
            <w:szCs w:val="20"/>
          </w:rPr>
          <w:t>2</w:t>
        </w:r>
        <w:r w:rsidRPr="00A5286D">
          <w:rPr>
            <w:sz w:val="20"/>
            <w:szCs w:val="20"/>
          </w:rPr>
          <w:fldChar w:fldCharType="end"/>
        </w:r>
      </w:p>
    </w:sdtContent>
  </w:sdt>
  <w:p w:rsidR="00CE011D" w:rsidRDefault="00B27B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4C9D"/>
    <w:multiLevelType w:val="multilevel"/>
    <w:tmpl w:val="DBB07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9EB1560"/>
    <w:multiLevelType w:val="multilevel"/>
    <w:tmpl w:val="4F1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D577A"/>
    <w:multiLevelType w:val="multilevel"/>
    <w:tmpl w:val="5150D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4E94267"/>
    <w:multiLevelType w:val="multilevel"/>
    <w:tmpl w:val="713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229C1"/>
    <w:multiLevelType w:val="multilevel"/>
    <w:tmpl w:val="0CC8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112F5"/>
    <w:multiLevelType w:val="multilevel"/>
    <w:tmpl w:val="EC3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A4055"/>
    <w:multiLevelType w:val="multilevel"/>
    <w:tmpl w:val="682E324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84F"/>
    <w:rsid w:val="000104B6"/>
    <w:rsid w:val="00016471"/>
    <w:rsid w:val="00016E0B"/>
    <w:rsid w:val="0002007A"/>
    <w:rsid w:val="00025CEE"/>
    <w:rsid w:val="000323E4"/>
    <w:rsid w:val="00044113"/>
    <w:rsid w:val="00047FF7"/>
    <w:rsid w:val="00050517"/>
    <w:rsid w:val="000541CE"/>
    <w:rsid w:val="00056EC0"/>
    <w:rsid w:val="00063576"/>
    <w:rsid w:val="000640CD"/>
    <w:rsid w:val="0006424C"/>
    <w:rsid w:val="0006710F"/>
    <w:rsid w:val="00067DBD"/>
    <w:rsid w:val="00077B75"/>
    <w:rsid w:val="00084B2B"/>
    <w:rsid w:val="00085EF2"/>
    <w:rsid w:val="000862C2"/>
    <w:rsid w:val="00091138"/>
    <w:rsid w:val="00096E24"/>
    <w:rsid w:val="000B0014"/>
    <w:rsid w:val="000C30A7"/>
    <w:rsid w:val="000C5547"/>
    <w:rsid w:val="000E0D4B"/>
    <w:rsid w:val="000E7B97"/>
    <w:rsid w:val="000E7BCA"/>
    <w:rsid w:val="000F0B8E"/>
    <w:rsid w:val="000F2A3B"/>
    <w:rsid w:val="000F43C0"/>
    <w:rsid w:val="000F4ADA"/>
    <w:rsid w:val="001020B0"/>
    <w:rsid w:val="00111DBC"/>
    <w:rsid w:val="001134B4"/>
    <w:rsid w:val="0011744B"/>
    <w:rsid w:val="001175D7"/>
    <w:rsid w:val="00120AF9"/>
    <w:rsid w:val="001263A0"/>
    <w:rsid w:val="001270D5"/>
    <w:rsid w:val="00132994"/>
    <w:rsid w:val="00133144"/>
    <w:rsid w:val="0013623E"/>
    <w:rsid w:val="001371A8"/>
    <w:rsid w:val="00145452"/>
    <w:rsid w:val="00146444"/>
    <w:rsid w:val="001529CC"/>
    <w:rsid w:val="0015377D"/>
    <w:rsid w:val="00154778"/>
    <w:rsid w:val="001721BE"/>
    <w:rsid w:val="00173668"/>
    <w:rsid w:val="0017690C"/>
    <w:rsid w:val="001829A0"/>
    <w:rsid w:val="00187793"/>
    <w:rsid w:val="00196B69"/>
    <w:rsid w:val="00196C40"/>
    <w:rsid w:val="001A3B5C"/>
    <w:rsid w:val="001A496E"/>
    <w:rsid w:val="001A4B02"/>
    <w:rsid w:val="001A6939"/>
    <w:rsid w:val="001B324E"/>
    <w:rsid w:val="001C3EB8"/>
    <w:rsid w:val="001C41D5"/>
    <w:rsid w:val="001E117E"/>
    <w:rsid w:val="001E22BF"/>
    <w:rsid w:val="001E7D71"/>
    <w:rsid w:val="001F1805"/>
    <w:rsid w:val="001F38BC"/>
    <w:rsid w:val="001F4623"/>
    <w:rsid w:val="001F5216"/>
    <w:rsid w:val="00203212"/>
    <w:rsid w:val="0020325D"/>
    <w:rsid w:val="002130E9"/>
    <w:rsid w:val="00216D24"/>
    <w:rsid w:val="00217DE8"/>
    <w:rsid w:val="002216AC"/>
    <w:rsid w:val="00231254"/>
    <w:rsid w:val="00237E00"/>
    <w:rsid w:val="00237F82"/>
    <w:rsid w:val="002506E3"/>
    <w:rsid w:val="00255BB1"/>
    <w:rsid w:val="00263308"/>
    <w:rsid w:val="00275615"/>
    <w:rsid w:val="0027599A"/>
    <w:rsid w:val="002770F7"/>
    <w:rsid w:val="0027716B"/>
    <w:rsid w:val="00277CA8"/>
    <w:rsid w:val="00286F05"/>
    <w:rsid w:val="00295065"/>
    <w:rsid w:val="002A151E"/>
    <w:rsid w:val="002A2A2F"/>
    <w:rsid w:val="002A31AA"/>
    <w:rsid w:val="002B0F17"/>
    <w:rsid w:val="002B561C"/>
    <w:rsid w:val="002B7515"/>
    <w:rsid w:val="002C1E30"/>
    <w:rsid w:val="002C42F9"/>
    <w:rsid w:val="002D27B4"/>
    <w:rsid w:val="002D5191"/>
    <w:rsid w:val="002D6A82"/>
    <w:rsid w:val="002E07A2"/>
    <w:rsid w:val="002E721B"/>
    <w:rsid w:val="002E7E9A"/>
    <w:rsid w:val="002F1E71"/>
    <w:rsid w:val="002F2121"/>
    <w:rsid w:val="002F5CBC"/>
    <w:rsid w:val="00302710"/>
    <w:rsid w:val="00310EBB"/>
    <w:rsid w:val="003205BC"/>
    <w:rsid w:val="003217E1"/>
    <w:rsid w:val="0034470D"/>
    <w:rsid w:val="00350EBE"/>
    <w:rsid w:val="00351931"/>
    <w:rsid w:val="00352543"/>
    <w:rsid w:val="0035382A"/>
    <w:rsid w:val="0035621B"/>
    <w:rsid w:val="00361559"/>
    <w:rsid w:val="00363338"/>
    <w:rsid w:val="003711F9"/>
    <w:rsid w:val="00371D53"/>
    <w:rsid w:val="0037339A"/>
    <w:rsid w:val="00376CA3"/>
    <w:rsid w:val="00383501"/>
    <w:rsid w:val="003851DB"/>
    <w:rsid w:val="0038728F"/>
    <w:rsid w:val="00392D5E"/>
    <w:rsid w:val="00397C72"/>
    <w:rsid w:val="003A6309"/>
    <w:rsid w:val="003B6803"/>
    <w:rsid w:val="003D3A04"/>
    <w:rsid w:val="003E5302"/>
    <w:rsid w:val="003E7ED6"/>
    <w:rsid w:val="003F06B2"/>
    <w:rsid w:val="003F0B2C"/>
    <w:rsid w:val="003F10A2"/>
    <w:rsid w:val="00401B35"/>
    <w:rsid w:val="0040292F"/>
    <w:rsid w:val="00403CB7"/>
    <w:rsid w:val="00410679"/>
    <w:rsid w:val="00412103"/>
    <w:rsid w:val="00416450"/>
    <w:rsid w:val="0041761A"/>
    <w:rsid w:val="00420D3B"/>
    <w:rsid w:val="00422EB0"/>
    <w:rsid w:val="00425F62"/>
    <w:rsid w:val="00434BDA"/>
    <w:rsid w:val="00446BB4"/>
    <w:rsid w:val="00457F6A"/>
    <w:rsid w:val="00460F59"/>
    <w:rsid w:val="00467864"/>
    <w:rsid w:val="00471312"/>
    <w:rsid w:val="00472914"/>
    <w:rsid w:val="00473AD3"/>
    <w:rsid w:val="00475FD5"/>
    <w:rsid w:val="0049389D"/>
    <w:rsid w:val="004A6409"/>
    <w:rsid w:val="004B51F8"/>
    <w:rsid w:val="004C0EA7"/>
    <w:rsid w:val="004C64AC"/>
    <w:rsid w:val="004D417D"/>
    <w:rsid w:val="004D75A7"/>
    <w:rsid w:val="004E0D84"/>
    <w:rsid w:val="004E3CF0"/>
    <w:rsid w:val="004F0AD3"/>
    <w:rsid w:val="004F0B98"/>
    <w:rsid w:val="0050377F"/>
    <w:rsid w:val="00506F39"/>
    <w:rsid w:val="005143C1"/>
    <w:rsid w:val="005204D3"/>
    <w:rsid w:val="00520BB6"/>
    <w:rsid w:val="005228DA"/>
    <w:rsid w:val="00527E5D"/>
    <w:rsid w:val="005330A3"/>
    <w:rsid w:val="00536285"/>
    <w:rsid w:val="0053657F"/>
    <w:rsid w:val="00541194"/>
    <w:rsid w:val="005412A6"/>
    <w:rsid w:val="00541CA1"/>
    <w:rsid w:val="00542C9A"/>
    <w:rsid w:val="00552DF5"/>
    <w:rsid w:val="00563C0A"/>
    <w:rsid w:val="00564ECC"/>
    <w:rsid w:val="0056735A"/>
    <w:rsid w:val="005721A0"/>
    <w:rsid w:val="005871A8"/>
    <w:rsid w:val="00587AC6"/>
    <w:rsid w:val="00587E87"/>
    <w:rsid w:val="00590042"/>
    <w:rsid w:val="00590CCA"/>
    <w:rsid w:val="005934AA"/>
    <w:rsid w:val="005A22B9"/>
    <w:rsid w:val="005A38D0"/>
    <w:rsid w:val="005A5859"/>
    <w:rsid w:val="005A6A26"/>
    <w:rsid w:val="005B327C"/>
    <w:rsid w:val="005B5020"/>
    <w:rsid w:val="005B5A65"/>
    <w:rsid w:val="005C6B9B"/>
    <w:rsid w:val="005D3CE6"/>
    <w:rsid w:val="005D4C1D"/>
    <w:rsid w:val="005D71E8"/>
    <w:rsid w:val="005E7354"/>
    <w:rsid w:val="005F64E8"/>
    <w:rsid w:val="0060232D"/>
    <w:rsid w:val="0062157B"/>
    <w:rsid w:val="006229E9"/>
    <w:rsid w:val="00635A9D"/>
    <w:rsid w:val="00660A74"/>
    <w:rsid w:val="00663140"/>
    <w:rsid w:val="0066403C"/>
    <w:rsid w:val="006653F5"/>
    <w:rsid w:val="006671EE"/>
    <w:rsid w:val="00671752"/>
    <w:rsid w:val="00684ADB"/>
    <w:rsid w:val="00692FC9"/>
    <w:rsid w:val="00694471"/>
    <w:rsid w:val="0069513C"/>
    <w:rsid w:val="00697AD2"/>
    <w:rsid w:val="006A79FC"/>
    <w:rsid w:val="006B683B"/>
    <w:rsid w:val="006B687F"/>
    <w:rsid w:val="006B71A9"/>
    <w:rsid w:val="006C0E41"/>
    <w:rsid w:val="006C0EB2"/>
    <w:rsid w:val="006C6EDA"/>
    <w:rsid w:val="006D0534"/>
    <w:rsid w:val="006D49FA"/>
    <w:rsid w:val="006E1980"/>
    <w:rsid w:val="006E5805"/>
    <w:rsid w:val="006F1916"/>
    <w:rsid w:val="006F22A8"/>
    <w:rsid w:val="006F470E"/>
    <w:rsid w:val="0070328C"/>
    <w:rsid w:val="007045A0"/>
    <w:rsid w:val="007233F4"/>
    <w:rsid w:val="007237B7"/>
    <w:rsid w:val="00724D40"/>
    <w:rsid w:val="00725B2B"/>
    <w:rsid w:val="00727899"/>
    <w:rsid w:val="0073107A"/>
    <w:rsid w:val="00740279"/>
    <w:rsid w:val="00740B8A"/>
    <w:rsid w:val="00742067"/>
    <w:rsid w:val="00744205"/>
    <w:rsid w:val="00745193"/>
    <w:rsid w:val="00754239"/>
    <w:rsid w:val="0075565B"/>
    <w:rsid w:val="00755CB4"/>
    <w:rsid w:val="0075636D"/>
    <w:rsid w:val="00763347"/>
    <w:rsid w:val="0076362F"/>
    <w:rsid w:val="0077057D"/>
    <w:rsid w:val="00776541"/>
    <w:rsid w:val="00781DFE"/>
    <w:rsid w:val="00784B26"/>
    <w:rsid w:val="007873D3"/>
    <w:rsid w:val="0078761F"/>
    <w:rsid w:val="007877A4"/>
    <w:rsid w:val="007963B8"/>
    <w:rsid w:val="0079663E"/>
    <w:rsid w:val="00796860"/>
    <w:rsid w:val="007A2989"/>
    <w:rsid w:val="007A5257"/>
    <w:rsid w:val="007B6E44"/>
    <w:rsid w:val="007C2A03"/>
    <w:rsid w:val="007C3C9C"/>
    <w:rsid w:val="007C4C43"/>
    <w:rsid w:val="007C6D7B"/>
    <w:rsid w:val="007C6F1D"/>
    <w:rsid w:val="007D222A"/>
    <w:rsid w:val="007D337E"/>
    <w:rsid w:val="007D493F"/>
    <w:rsid w:val="007D66FC"/>
    <w:rsid w:val="007E3B4C"/>
    <w:rsid w:val="007E648A"/>
    <w:rsid w:val="007E66C6"/>
    <w:rsid w:val="007E72FD"/>
    <w:rsid w:val="00802B8B"/>
    <w:rsid w:val="008038B5"/>
    <w:rsid w:val="00807C22"/>
    <w:rsid w:val="00810666"/>
    <w:rsid w:val="00817CE4"/>
    <w:rsid w:val="008254BB"/>
    <w:rsid w:val="00832045"/>
    <w:rsid w:val="00837BB5"/>
    <w:rsid w:val="00844366"/>
    <w:rsid w:val="0084443D"/>
    <w:rsid w:val="0085613D"/>
    <w:rsid w:val="00864686"/>
    <w:rsid w:val="00865C47"/>
    <w:rsid w:val="00866BD9"/>
    <w:rsid w:val="00867832"/>
    <w:rsid w:val="00873E2D"/>
    <w:rsid w:val="0087771E"/>
    <w:rsid w:val="008804A3"/>
    <w:rsid w:val="0088367E"/>
    <w:rsid w:val="008846E6"/>
    <w:rsid w:val="00884A6A"/>
    <w:rsid w:val="00885975"/>
    <w:rsid w:val="008871D4"/>
    <w:rsid w:val="00893A65"/>
    <w:rsid w:val="0089690A"/>
    <w:rsid w:val="00896E7E"/>
    <w:rsid w:val="008B5827"/>
    <w:rsid w:val="008B75FD"/>
    <w:rsid w:val="008C1E40"/>
    <w:rsid w:val="008C3D46"/>
    <w:rsid w:val="008D0EAF"/>
    <w:rsid w:val="008D2F67"/>
    <w:rsid w:val="008D59E5"/>
    <w:rsid w:val="008E2C73"/>
    <w:rsid w:val="008E7DB5"/>
    <w:rsid w:val="008E7E31"/>
    <w:rsid w:val="008F6605"/>
    <w:rsid w:val="008F669B"/>
    <w:rsid w:val="00901EDB"/>
    <w:rsid w:val="00903345"/>
    <w:rsid w:val="009042CF"/>
    <w:rsid w:val="00907714"/>
    <w:rsid w:val="00920D82"/>
    <w:rsid w:val="00925BB7"/>
    <w:rsid w:val="00926152"/>
    <w:rsid w:val="0093627E"/>
    <w:rsid w:val="00936BC9"/>
    <w:rsid w:val="009446DE"/>
    <w:rsid w:val="0095041F"/>
    <w:rsid w:val="00953FE0"/>
    <w:rsid w:val="00957AE6"/>
    <w:rsid w:val="009603CC"/>
    <w:rsid w:val="00971E48"/>
    <w:rsid w:val="009724D6"/>
    <w:rsid w:val="00972F50"/>
    <w:rsid w:val="0097452A"/>
    <w:rsid w:val="00974C50"/>
    <w:rsid w:val="00974F38"/>
    <w:rsid w:val="009759F6"/>
    <w:rsid w:val="00983447"/>
    <w:rsid w:val="009860A1"/>
    <w:rsid w:val="009A3FC1"/>
    <w:rsid w:val="009A7944"/>
    <w:rsid w:val="009C5A38"/>
    <w:rsid w:val="009E28A3"/>
    <w:rsid w:val="009E34E0"/>
    <w:rsid w:val="009E4435"/>
    <w:rsid w:val="009F6C9A"/>
    <w:rsid w:val="00A003DF"/>
    <w:rsid w:val="00A0364A"/>
    <w:rsid w:val="00A070F6"/>
    <w:rsid w:val="00A07EEF"/>
    <w:rsid w:val="00A22864"/>
    <w:rsid w:val="00A34F0F"/>
    <w:rsid w:val="00A361BD"/>
    <w:rsid w:val="00A36A61"/>
    <w:rsid w:val="00A40B83"/>
    <w:rsid w:val="00A47DD8"/>
    <w:rsid w:val="00A5020E"/>
    <w:rsid w:val="00A538CD"/>
    <w:rsid w:val="00A53DAF"/>
    <w:rsid w:val="00A60C45"/>
    <w:rsid w:val="00A62451"/>
    <w:rsid w:val="00A652B4"/>
    <w:rsid w:val="00A667F1"/>
    <w:rsid w:val="00A7164A"/>
    <w:rsid w:val="00A740E1"/>
    <w:rsid w:val="00A74CD7"/>
    <w:rsid w:val="00A779EC"/>
    <w:rsid w:val="00A80E90"/>
    <w:rsid w:val="00A83902"/>
    <w:rsid w:val="00A85ACC"/>
    <w:rsid w:val="00A90C2A"/>
    <w:rsid w:val="00A90FCF"/>
    <w:rsid w:val="00A95729"/>
    <w:rsid w:val="00A9648F"/>
    <w:rsid w:val="00A96D6A"/>
    <w:rsid w:val="00A97F97"/>
    <w:rsid w:val="00AA46BF"/>
    <w:rsid w:val="00AB3098"/>
    <w:rsid w:val="00AC18EA"/>
    <w:rsid w:val="00AE3F39"/>
    <w:rsid w:val="00AE64B2"/>
    <w:rsid w:val="00AE6D49"/>
    <w:rsid w:val="00AF0FCC"/>
    <w:rsid w:val="00AF3033"/>
    <w:rsid w:val="00AF3F46"/>
    <w:rsid w:val="00B02207"/>
    <w:rsid w:val="00B04089"/>
    <w:rsid w:val="00B05283"/>
    <w:rsid w:val="00B07521"/>
    <w:rsid w:val="00B2001D"/>
    <w:rsid w:val="00B250E8"/>
    <w:rsid w:val="00B27BE1"/>
    <w:rsid w:val="00B30D40"/>
    <w:rsid w:val="00B37D53"/>
    <w:rsid w:val="00B42F1C"/>
    <w:rsid w:val="00B43A23"/>
    <w:rsid w:val="00B50242"/>
    <w:rsid w:val="00B5456B"/>
    <w:rsid w:val="00B6562E"/>
    <w:rsid w:val="00B67739"/>
    <w:rsid w:val="00B73822"/>
    <w:rsid w:val="00B7411A"/>
    <w:rsid w:val="00B87596"/>
    <w:rsid w:val="00B92319"/>
    <w:rsid w:val="00B965F6"/>
    <w:rsid w:val="00BA41DC"/>
    <w:rsid w:val="00BA451D"/>
    <w:rsid w:val="00BA53DA"/>
    <w:rsid w:val="00BB2852"/>
    <w:rsid w:val="00BB2A73"/>
    <w:rsid w:val="00BC4FE9"/>
    <w:rsid w:val="00BE0A1D"/>
    <w:rsid w:val="00BE4467"/>
    <w:rsid w:val="00C100C1"/>
    <w:rsid w:val="00C14520"/>
    <w:rsid w:val="00C1685E"/>
    <w:rsid w:val="00C17128"/>
    <w:rsid w:val="00C17443"/>
    <w:rsid w:val="00C23F7E"/>
    <w:rsid w:val="00C27A80"/>
    <w:rsid w:val="00C32C0C"/>
    <w:rsid w:val="00C36C52"/>
    <w:rsid w:val="00C46572"/>
    <w:rsid w:val="00C61300"/>
    <w:rsid w:val="00C63593"/>
    <w:rsid w:val="00C66AC3"/>
    <w:rsid w:val="00C7079C"/>
    <w:rsid w:val="00C72E90"/>
    <w:rsid w:val="00C9400C"/>
    <w:rsid w:val="00C95FB5"/>
    <w:rsid w:val="00CA4A49"/>
    <w:rsid w:val="00CA6109"/>
    <w:rsid w:val="00CB1485"/>
    <w:rsid w:val="00CB357A"/>
    <w:rsid w:val="00CB67DE"/>
    <w:rsid w:val="00CB7BB1"/>
    <w:rsid w:val="00CC4307"/>
    <w:rsid w:val="00CC7C28"/>
    <w:rsid w:val="00CD05B3"/>
    <w:rsid w:val="00CD576E"/>
    <w:rsid w:val="00CD7A3B"/>
    <w:rsid w:val="00CE1416"/>
    <w:rsid w:val="00CE18D9"/>
    <w:rsid w:val="00CF1230"/>
    <w:rsid w:val="00CF64D2"/>
    <w:rsid w:val="00CF7EA8"/>
    <w:rsid w:val="00D067B7"/>
    <w:rsid w:val="00D0684F"/>
    <w:rsid w:val="00D12BCE"/>
    <w:rsid w:val="00D2078D"/>
    <w:rsid w:val="00D21283"/>
    <w:rsid w:val="00D2289F"/>
    <w:rsid w:val="00D27EAC"/>
    <w:rsid w:val="00D3238F"/>
    <w:rsid w:val="00D3598E"/>
    <w:rsid w:val="00D3634C"/>
    <w:rsid w:val="00D414F9"/>
    <w:rsid w:val="00D41C6B"/>
    <w:rsid w:val="00D42598"/>
    <w:rsid w:val="00D441E2"/>
    <w:rsid w:val="00D44B9E"/>
    <w:rsid w:val="00D46B5D"/>
    <w:rsid w:val="00D56451"/>
    <w:rsid w:val="00D61D80"/>
    <w:rsid w:val="00D64BF8"/>
    <w:rsid w:val="00D72502"/>
    <w:rsid w:val="00D7624C"/>
    <w:rsid w:val="00D82D79"/>
    <w:rsid w:val="00D914C5"/>
    <w:rsid w:val="00D93880"/>
    <w:rsid w:val="00D94037"/>
    <w:rsid w:val="00D95BC3"/>
    <w:rsid w:val="00D9697A"/>
    <w:rsid w:val="00DA0DB3"/>
    <w:rsid w:val="00DA4DC5"/>
    <w:rsid w:val="00DA6FC0"/>
    <w:rsid w:val="00DB1A8C"/>
    <w:rsid w:val="00DB2F09"/>
    <w:rsid w:val="00DC040F"/>
    <w:rsid w:val="00DC5B21"/>
    <w:rsid w:val="00DD042F"/>
    <w:rsid w:val="00DD5326"/>
    <w:rsid w:val="00DE2FE0"/>
    <w:rsid w:val="00DF0B0F"/>
    <w:rsid w:val="00DF3D65"/>
    <w:rsid w:val="00E04012"/>
    <w:rsid w:val="00E04A29"/>
    <w:rsid w:val="00E05329"/>
    <w:rsid w:val="00E142F3"/>
    <w:rsid w:val="00E250FA"/>
    <w:rsid w:val="00E32711"/>
    <w:rsid w:val="00E327E0"/>
    <w:rsid w:val="00E466F9"/>
    <w:rsid w:val="00E5477C"/>
    <w:rsid w:val="00E55EEB"/>
    <w:rsid w:val="00E56F6A"/>
    <w:rsid w:val="00E738A5"/>
    <w:rsid w:val="00E811CA"/>
    <w:rsid w:val="00E87D77"/>
    <w:rsid w:val="00E92DCF"/>
    <w:rsid w:val="00EA64AF"/>
    <w:rsid w:val="00EB15BA"/>
    <w:rsid w:val="00EB2CE9"/>
    <w:rsid w:val="00EC5EBB"/>
    <w:rsid w:val="00ED428D"/>
    <w:rsid w:val="00EE3DAF"/>
    <w:rsid w:val="00EF169F"/>
    <w:rsid w:val="00EF3026"/>
    <w:rsid w:val="00EF73CB"/>
    <w:rsid w:val="00F02BDC"/>
    <w:rsid w:val="00F064D6"/>
    <w:rsid w:val="00F06DA1"/>
    <w:rsid w:val="00F1495B"/>
    <w:rsid w:val="00F27D6D"/>
    <w:rsid w:val="00F33AC0"/>
    <w:rsid w:val="00F63002"/>
    <w:rsid w:val="00F650D4"/>
    <w:rsid w:val="00F714C6"/>
    <w:rsid w:val="00F84FCA"/>
    <w:rsid w:val="00FA123F"/>
    <w:rsid w:val="00FA4B91"/>
    <w:rsid w:val="00FD4250"/>
    <w:rsid w:val="00FD5C03"/>
    <w:rsid w:val="00FD5D13"/>
    <w:rsid w:val="00FD64FD"/>
    <w:rsid w:val="00FD75CA"/>
    <w:rsid w:val="00FE496C"/>
    <w:rsid w:val="00FE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6D"/>
  </w:style>
  <w:style w:type="paragraph" w:styleId="3">
    <w:name w:val="heading 3"/>
    <w:basedOn w:val="a"/>
    <w:next w:val="a"/>
    <w:link w:val="30"/>
    <w:uiPriority w:val="99"/>
    <w:qFormat/>
    <w:rsid w:val="00CE1416"/>
    <w:pPr>
      <w:keepNext/>
      <w:widowControl w:val="0"/>
      <w:spacing w:line="240" w:lineRule="exact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216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1F5216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75FD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11D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3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34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C040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040F"/>
  </w:style>
  <w:style w:type="character" w:customStyle="1" w:styleId="30">
    <w:name w:val="Заголовок 3 Знак"/>
    <w:basedOn w:val="a0"/>
    <w:link w:val="3"/>
    <w:uiPriority w:val="99"/>
    <w:rsid w:val="00CE14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216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1F5216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75FD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1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xrd.ru/data1/cont/1390760426/1390763654/1393490024/1395840804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ibka09</dc:creator>
  <cp:lastModifiedBy>ИРИНА</cp:lastModifiedBy>
  <cp:revision>27</cp:revision>
  <cp:lastPrinted>2015-11-19T12:54:00Z</cp:lastPrinted>
  <dcterms:created xsi:type="dcterms:W3CDTF">2015-10-19T12:18:00Z</dcterms:created>
  <dcterms:modified xsi:type="dcterms:W3CDTF">2015-11-25T07:01:00Z</dcterms:modified>
</cp:coreProperties>
</file>