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5E5AA0" w:rsidRDefault="005E5AA0" w:rsidP="005E5AA0">
      <w:pPr>
        <w:pStyle w:val="a4"/>
        <w:ind w:right="567"/>
        <w:rPr>
          <w:sz w:val="28"/>
          <w:szCs w:val="28"/>
          <w:lang w:val="ru-RU"/>
        </w:rPr>
      </w:pPr>
    </w:p>
    <w:p w:rsidR="001864F4" w:rsidRDefault="001864F4" w:rsidP="005E5AA0">
      <w:pPr>
        <w:pStyle w:val="a4"/>
        <w:ind w:right="567"/>
        <w:rPr>
          <w:sz w:val="28"/>
          <w:szCs w:val="28"/>
          <w:lang w:val="ru-RU"/>
        </w:rPr>
      </w:pPr>
      <w:r w:rsidRPr="001864F4">
        <w:rPr>
          <w:sz w:val="28"/>
          <w:szCs w:val="28"/>
        </w:rPr>
        <w:t xml:space="preserve">О ходе строительства </w:t>
      </w:r>
    </w:p>
    <w:p w:rsidR="001864F4" w:rsidRDefault="001864F4" w:rsidP="005E5AA0">
      <w:pPr>
        <w:pStyle w:val="a4"/>
        <w:ind w:right="567"/>
        <w:rPr>
          <w:sz w:val="28"/>
          <w:szCs w:val="28"/>
          <w:lang w:val="ru-RU"/>
        </w:rPr>
      </w:pPr>
      <w:r w:rsidRPr="001864F4">
        <w:rPr>
          <w:sz w:val="28"/>
          <w:szCs w:val="28"/>
        </w:rPr>
        <w:t xml:space="preserve">отдельных социально значимых объектов в рамках </w:t>
      </w:r>
    </w:p>
    <w:p w:rsidR="001864F4" w:rsidRDefault="001864F4" w:rsidP="005E5AA0">
      <w:pPr>
        <w:pStyle w:val="a4"/>
        <w:ind w:right="567"/>
        <w:rPr>
          <w:sz w:val="28"/>
          <w:szCs w:val="28"/>
          <w:lang w:val="ru-RU"/>
        </w:rPr>
      </w:pPr>
      <w:r w:rsidRPr="001864F4">
        <w:rPr>
          <w:sz w:val="28"/>
          <w:szCs w:val="28"/>
        </w:rPr>
        <w:t xml:space="preserve">Республиканской инвестиционной программы </w:t>
      </w:r>
    </w:p>
    <w:p w:rsidR="006E2A83" w:rsidRDefault="001864F4" w:rsidP="005E5AA0">
      <w:pPr>
        <w:pStyle w:val="a4"/>
        <w:ind w:right="567"/>
        <w:rPr>
          <w:color w:val="000000"/>
          <w:sz w:val="28"/>
          <w:szCs w:val="28"/>
          <w:lang w:val="ru-RU" w:bidi="ru-RU"/>
        </w:rPr>
      </w:pPr>
      <w:r w:rsidRPr="001864F4">
        <w:rPr>
          <w:sz w:val="28"/>
          <w:szCs w:val="28"/>
        </w:rPr>
        <w:t>на 2020 год</w:t>
      </w:r>
    </w:p>
    <w:p w:rsidR="003D0598" w:rsidRDefault="003D0598" w:rsidP="003D0598">
      <w:pPr>
        <w:pStyle w:val="a4"/>
        <w:rPr>
          <w:color w:val="000000"/>
          <w:sz w:val="28"/>
          <w:szCs w:val="28"/>
          <w:lang w:val="ru-RU" w:bidi="ru-RU"/>
        </w:rPr>
      </w:pPr>
    </w:p>
    <w:p w:rsidR="003D0598" w:rsidRDefault="003D0598" w:rsidP="003D0598">
      <w:pPr>
        <w:pStyle w:val="a4"/>
        <w:rPr>
          <w:color w:val="000000"/>
          <w:sz w:val="28"/>
          <w:szCs w:val="28"/>
          <w:lang w:val="ru-RU" w:bidi="ru-RU"/>
        </w:rPr>
      </w:pPr>
    </w:p>
    <w:p w:rsidR="003D0598" w:rsidRDefault="003D0598" w:rsidP="003D0598">
      <w:pPr>
        <w:pStyle w:val="a4"/>
        <w:rPr>
          <w:color w:val="000000"/>
          <w:sz w:val="28"/>
          <w:szCs w:val="28"/>
          <w:lang w:val="ru-RU" w:bidi="ru-RU"/>
        </w:rPr>
      </w:pPr>
    </w:p>
    <w:p w:rsidR="003D0598" w:rsidRPr="003D0598" w:rsidRDefault="003D0598" w:rsidP="003D0598">
      <w:pPr>
        <w:pStyle w:val="a4"/>
        <w:rPr>
          <w:sz w:val="28"/>
          <w:szCs w:val="28"/>
          <w:lang w:val="ru-RU"/>
        </w:rPr>
      </w:pPr>
    </w:p>
    <w:p w:rsidR="001864F4" w:rsidRPr="001864F4" w:rsidRDefault="001864F4" w:rsidP="00186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Заслушав и обсудив информацию министра строительства и жилищно-коммунального хозяйства Республики Дагестан М.Д. </w:t>
      </w:r>
      <w:proofErr w:type="spellStart"/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Баглиева</w:t>
      </w:r>
      <w:proofErr w:type="spellEnd"/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 ходе строительства отдельных социально значимых объектов на территории Республики Дагестан в рамках Республиканской инвестиционной программы на 2020 год, Народное Собрание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1864F4" w:rsidRPr="001864F4" w:rsidRDefault="001864F4" w:rsidP="00186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Признать работу по строительству отдельных социально значимых объектов на территории Республики Дагестан в рамках Республиканской инвестиционной программы на 2020 год недостаточной.</w:t>
      </w:r>
    </w:p>
    <w:p w:rsidR="001864F4" w:rsidRPr="001864F4" w:rsidRDefault="001864F4" w:rsidP="00186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Рекомендовать Правительству  Республики Дагестан:</w:t>
      </w:r>
    </w:p>
    <w:p w:rsidR="001864F4" w:rsidRPr="001864F4" w:rsidRDefault="001864F4" w:rsidP="00186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принять меры по ускорению темпов строительства социально значимых объектов на территории Республики Дагестан в рамках Республиканской инвестиционной программы на 2020 год и освоению до конца финансового года выделенных на указанные цели бюджетных средств в запланированных объемах;</w:t>
      </w:r>
    </w:p>
    <w:p w:rsidR="001864F4" w:rsidRPr="001864F4" w:rsidRDefault="001864F4" w:rsidP="00186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скоординировать работу Министерства строительства и жилищно-коммунального хозяйства Республики Дагестан, Министерства экономики и территориального развития Республики Дагестан, Министерства образования и науки Республики Дагестан, ГКУ Республики Дагестан «Дирекция единого заказчика-застройщика» и органов местного самоуправления муниципальных районов и городских округов Республики Дагестан по усилению контроля за ходом строительства указанных объектов, своевременным завершением строительных 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работ в запланированные сроки, а также своевременным и в полном объеме освоением выделенных на эти цели бюджетных средств; </w:t>
      </w:r>
    </w:p>
    <w:p w:rsidR="001864F4" w:rsidRPr="001864F4" w:rsidRDefault="001864F4" w:rsidP="00186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 итогам 2020 года проанализировать работу органов исполнительной власти Республики Дагестан, других ведомств, ответственных за реализацию мероприятий по строительству социально значимых объектов на территории Республики Дагестан в рамках Республиканской инвестиционной программы на 2020 год. По результатам представить в Народное Собрание Республики Дагестан информацию о причинах</w:t>
      </w:r>
      <w:r w:rsidR="00D96E21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 которым допущено нарушение запланированных сроков завершения строительных работ, а также </w:t>
      </w:r>
      <w:proofErr w:type="spellStart"/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неосвоени</w:t>
      </w:r>
      <w:r w:rsidR="00D96E21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proofErr w:type="spellEnd"/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выделенных бюджетных средств с указанием ответственных должностных лиц и  принятых мерах по укреплению руководства соответствующих ведомств. </w:t>
      </w:r>
    </w:p>
    <w:p w:rsidR="001864F4" w:rsidRPr="001864F4" w:rsidRDefault="001864F4" w:rsidP="00186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Направить настоящее постановление с информацией о ходе строительства отдельных социально значимых объектов на территории Республики Дагестан в рамках Республиканской инвестиционной программы на 2020 год с привлечением  ФГУП «Главное военно-строительное управление № 4»  в Министерство обороны Российской Федерации для принятия соответствующих мер.</w:t>
      </w:r>
    </w:p>
    <w:p w:rsidR="006E2A83" w:rsidRDefault="004E440C" w:rsidP="001864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1864F4" w:rsidRPr="001864F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Настоящее постановление вступает в силу со дня его принятия.</w:t>
      </w:r>
    </w:p>
    <w:p w:rsidR="006E2A83" w:rsidRDefault="006E2A83" w:rsidP="003D0598">
      <w:pPr>
        <w:autoSpaceDE w:val="0"/>
        <w:autoSpaceDN w:val="0"/>
        <w:adjustRightInd w:val="0"/>
        <w:spacing w:after="0" w:line="240" w:lineRule="exac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0598" w:rsidRDefault="003D0598" w:rsidP="003D0598">
      <w:pPr>
        <w:autoSpaceDE w:val="0"/>
        <w:autoSpaceDN w:val="0"/>
        <w:adjustRightInd w:val="0"/>
        <w:spacing w:after="0" w:line="240" w:lineRule="exac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0598" w:rsidRDefault="003D0598" w:rsidP="003D0598">
      <w:pPr>
        <w:autoSpaceDE w:val="0"/>
        <w:autoSpaceDN w:val="0"/>
        <w:adjustRightInd w:val="0"/>
        <w:spacing w:after="0" w:line="240" w:lineRule="exac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0598" w:rsidRDefault="003D0598" w:rsidP="003D0598">
      <w:pPr>
        <w:autoSpaceDE w:val="0"/>
        <w:autoSpaceDN w:val="0"/>
        <w:adjustRightInd w:val="0"/>
        <w:spacing w:after="0" w:line="240" w:lineRule="exac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D0598" w:rsidRDefault="003D0598" w:rsidP="003D0598">
      <w:pPr>
        <w:autoSpaceDE w:val="0"/>
        <w:autoSpaceDN w:val="0"/>
        <w:adjustRightInd w:val="0"/>
        <w:spacing w:after="0" w:line="240" w:lineRule="exac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E2A83" w:rsidRPr="00084359" w:rsidRDefault="006E2A83" w:rsidP="003D0598">
      <w:pPr>
        <w:pStyle w:val="a6"/>
        <w:spacing w:line="240" w:lineRule="exact"/>
        <w:ind w:firstLine="0"/>
        <w:rPr>
          <w:b/>
        </w:rPr>
      </w:pPr>
      <w:r w:rsidRPr="00084359">
        <w:rPr>
          <w:b/>
        </w:rPr>
        <w:t>Председатель Народного Собрания</w:t>
      </w:r>
    </w:p>
    <w:p w:rsidR="006E2A83" w:rsidRDefault="006E2A83" w:rsidP="003D0598">
      <w:pPr>
        <w:pStyle w:val="a6"/>
        <w:spacing w:line="240" w:lineRule="exact"/>
        <w:ind w:left="-284" w:firstLine="710"/>
      </w:pPr>
      <w:r>
        <w:rPr>
          <w:b/>
        </w:rPr>
        <w:t xml:space="preserve">        </w:t>
      </w:r>
      <w:r w:rsidRPr="00084359">
        <w:rPr>
          <w:b/>
        </w:rPr>
        <w:t>Республики</w:t>
      </w:r>
      <w:r>
        <w:rPr>
          <w:b/>
        </w:rPr>
        <w:t xml:space="preserve"> </w:t>
      </w:r>
      <w:r w:rsidRPr="00084359">
        <w:rPr>
          <w:b/>
        </w:rPr>
        <w:t>Дагестан</w:t>
      </w:r>
      <w:r>
        <w:rPr>
          <w:b/>
        </w:rPr>
        <w:t xml:space="preserve">                                                        </w:t>
      </w:r>
      <w:r w:rsidR="003D0598">
        <w:rPr>
          <w:b/>
        </w:rPr>
        <w:t xml:space="preserve">        </w:t>
      </w:r>
      <w:r>
        <w:rPr>
          <w:b/>
        </w:rPr>
        <w:t xml:space="preserve">  </w:t>
      </w:r>
      <w:r w:rsidRPr="00084359">
        <w:rPr>
          <w:b/>
        </w:rPr>
        <w:t>Х.</w:t>
      </w:r>
      <w:r>
        <w:rPr>
          <w:b/>
        </w:rPr>
        <w:t xml:space="preserve"> Шихсаидов</w:t>
      </w:r>
    </w:p>
    <w:p w:rsidR="006E2A83" w:rsidRDefault="006E2A83" w:rsidP="003D0598">
      <w:pPr>
        <w:pStyle w:val="a6"/>
        <w:spacing w:line="240" w:lineRule="exact"/>
        <w:ind w:left="-284" w:firstLine="710"/>
      </w:pPr>
    </w:p>
    <w:p w:rsidR="006E2A83" w:rsidRDefault="006E2A83" w:rsidP="003D0598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GoBack"/>
      <w:bookmarkEnd w:id="0"/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6E2A83" w:rsidRPr="00366022" w:rsidRDefault="005E5AA0" w:rsidP="003D0598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="006E2A8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сентября</w:t>
      </w:r>
      <w:r w:rsidR="006E2A83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</w:t>
      </w:r>
      <w:r w:rsidR="006E2A8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  <w:r w:rsidR="006E2A83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</w:t>
      </w:r>
    </w:p>
    <w:p w:rsidR="006E2A83" w:rsidRPr="00437C82" w:rsidRDefault="006E2A83" w:rsidP="003D0598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5E5AA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1143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 V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</w:t>
      </w:r>
      <w:r w:rsidR="00437C8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</w:t>
      </w:r>
      <w:r w:rsidR="00A86B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</w:t>
      </w:r>
    </w:p>
    <w:sectPr w:rsidR="006E2A83" w:rsidRPr="00437C82" w:rsidSect="003D059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D0" w:rsidRDefault="005B65D0" w:rsidP="003D0598">
      <w:pPr>
        <w:spacing w:after="0" w:line="240" w:lineRule="auto"/>
      </w:pPr>
      <w:r>
        <w:separator/>
      </w:r>
    </w:p>
  </w:endnote>
  <w:endnote w:type="continuationSeparator" w:id="0">
    <w:p w:rsidR="005B65D0" w:rsidRDefault="005B65D0" w:rsidP="003D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D0" w:rsidRDefault="005B65D0" w:rsidP="003D0598">
      <w:pPr>
        <w:spacing w:after="0" w:line="240" w:lineRule="auto"/>
      </w:pPr>
      <w:r>
        <w:separator/>
      </w:r>
    </w:p>
  </w:footnote>
  <w:footnote w:type="continuationSeparator" w:id="0">
    <w:p w:rsidR="005B65D0" w:rsidRDefault="005B65D0" w:rsidP="003D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2645282"/>
      <w:docPartObj>
        <w:docPartGallery w:val="Page Numbers (Top of Page)"/>
        <w:docPartUnique/>
      </w:docPartObj>
    </w:sdtPr>
    <w:sdtEndPr/>
    <w:sdtContent>
      <w:p w:rsidR="003D0598" w:rsidRPr="001864F4" w:rsidRDefault="003D0598">
        <w:pPr>
          <w:pStyle w:val="a9"/>
          <w:jc w:val="center"/>
        </w:pPr>
        <w:r w:rsidRPr="001864F4">
          <w:rPr>
            <w:rFonts w:ascii="Times New Roman" w:hAnsi="Times New Roman" w:cs="Times New Roman"/>
            <w:sz w:val="20"/>
          </w:rPr>
          <w:fldChar w:fldCharType="begin"/>
        </w:r>
        <w:r w:rsidRPr="001864F4">
          <w:rPr>
            <w:rFonts w:ascii="Times New Roman" w:hAnsi="Times New Roman" w:cs="Times New Roman"/>
            <w:sz w:val="20"/>
          </w:rPr>
          <w:instrText>PAGE   \* MERGEFORMAT</w:instrText>
        </w:r>
        <w:r w:rsidRPr="001864F4">
          <w:rPr>
            <w:rFonts w:ascii="Times New Roman" w:hAnsi="Times New Roman" w:cs="Times New Roman"/>
            <w:sz w:val="20"/>
          </w:rPr>
          <w:fldChar w:fldCharType="separate"/>
        </w:r>
        <w:r w:rsidR="005E5AA0">
          <w:rPr>
            <w:rFonts w:ascii="Times New Roman" w:hAnsi="Times New Roman" w:cs="Times New Roman"/>
            <w:noProof/>
            <w:sz w:val="20"/>
          </w:rPr>
          <w:t>2</w:t>
        </w:r>
        <w:r w:rsidRPr="001864F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D0598" w:rsidRDefault="003D05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94E6C"/>
    <w:multiLevelType w:val="hybridMultilevel"/>
    <w:tmpl w:val="FFF4BD0A"/>
    <w:lvl w:ilvl="0" w:tplc="C6508866">
      <w:start w:val="1"/>
      <w:numFmt w:val="decimal"/>
      <w:lvlText w:val="%1."/>
      <w:lvlJc w:val="left"/>
      <w:pPr>
        <w:ind w:left="1455" w:hanging="915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83"/>
    <w:rsid w:val="00087C0E"/>
    <w:rsid w:val="00150EEA"/>
    <w:rsid w:val="00182752"/>
    <w:rsid w:val="001864F4"/>
    <w:rsid w:val="00367BF5"/>
    <w:rsid w:val="003D0598"/>
    <w:rsid w:val="00437C82"/>
    <w:rsid w:val="004E440C"/>
    <w:rsid w:val="005B65D0"/>
    <w:rsid w:val="005E5AA0"/>
    <w:rsid w:val="005F58B7"/>
    <w:rsid w:val="00604D6F"/>
    <w:rsid w:val="00631DB0"/>
    <w:rsid w:val="006C11CD"/>
    <w:rsid w:val="006E2A83"/>
    <w:rsid w:val="009221C2"/>
    <w:rsid w:val="00976BE2"/>
    <w:rsid w:val="00A53294"/>
    <w:rsid w:val="00A86B85"/>
    <w:rsid w:val="00D96E21"/>
    <w:rsid w:val="00E97397"/>
    <w:rsid w:val="00EC12C9"/>
    <w:rsid w:val="00F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83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6E2A83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2A8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E2A83"/>
    <w:pPr>
      <w:ind w:left="720"/>
      <w:contextualSpacing/>
    </w:pPr>
  </w:style>
  <w:style w:type="paragraph" w:styleId="a4">
    <w:name w:val="Title"/>
    <w:basedOn w:val="a"/>
    <w:link w:val="a5"/>
    <w:qFormat/>
    <w:rsid w:val="006E2A83"/>
    <w:pPr>
      <w:widowControl w:val="0"/>
      <w:spacing w:after="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6E2A8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6">
    <w:name w:val="No Spacing"/>
    <w:uiPriority w:val="1"/>
    <w:qFormat/>
    <w:rsid w:val="006E2A8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E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2A8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0598"/>
  </w:style>
  <w:style w:type="paragraph" w:styleId="ab">
    <w:name w:val="footer"/>
    <w:basedOn w:val="a"/>
    <w:link w:val="ac"/>
    <w:uiPriority w:val="99"/>
    <w:unhideWhenUsed/>
    <w:rsid w:val="003D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0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83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6E2A83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2A8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E2A83"/>
    <w:pPr>
      <w:ind w:left="720"/>
      <w:contextualSpacing/>
    </w:pPr>
  </w:style>
  <w:style w:type="paragraph" w:styleId="a4">
    <w:name w:val="Title"/>
    <w:basedOn w:val="a"/>
    <w:link w:val="a5"/>
    <w:qFormat/>
    <w:rsid w:val="006E2A83"/>
    <w:pPr>
      <w:widowControl w:val="0"/>
      <w:spacing w:after="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6E2A8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6">
    <w:name w:val="No Spacing"/>
    <w:uiPriority w:val="1"/>
    <w:qFormat/>
    <w:rsid w:val="006E2A8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E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2A8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0598"/>
  </w:style>
  <w:style w:type="paragraph" w:styleId="ab">
    <w:name w:val="footer"/>
    <w:basedOn w:val="a"/>
    <w:link w:val="ac"/>
    <w:uiPriority w:val="99"/>
    <w:unhideWhenUsed/>
    <w:rsid w:val="003D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cp:keywords/>
  <dc:description/>
  <cp:lastModifiedBy>ИРИНА</cp:lastModifiedBy>
  <cp:revision>11</cp:revision>
  <cp:lastPrinted>2020-09-08T15:57:00Z</cp:lastPrinted>
  <dcterms:created xsi:type="dcterms:W3CDTF">2020-09-07T13:36:00Z</dcterms:created>
  <dcterms:modified xsi:type="dcterms:W3CDTF">2020-09-09T09:05:00Z</dcterms:modified>
</cp:coreProperties>
</file>